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8B" w:rsidRPr="00D523E0" w:rsidRDefault="00FE1AF5" w:rsidP="00A733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6.</w:t>
      </w:r>
      <w:bookmarkStart w:id="0" w:name="_GoBack"/>
      <w:bookmarkEnd w:id="0"/>
    </w:p>
    <w:p w:rsidR="00CC5FAB" w:rsidRPr="00D523E0" w:rsidRDefault="00CC5FAB" w:rsidP="00CC5FAB">
      <w:pPr>
        <w:pStyle w:val="Tytu"/>
        <w:rPr>
          <w:rFonts w:ascii="Times New Roman" w:hAnsi="Times New Roman" w:cs="Times New Roman"/>
          <w:color w:val="auto"/>
        </w:rPr>
      </w:pPr>
    </w:p>
    <w:p w:rsidR="00CC5FAB" w:rsidRPr="00D523E0" w:rsidRDefault="00CC5FAB" w:rsidP="00CC5FAB">
      <w:pPr>
        <w:pStyle w:val="Tytu"/>
        <w:rPr>
          <w:rFonts w:ascii="Times New Roman" w:hAnsi="Times New Roman" w:cs="Times New Roman"/>
          <w:color w:val="auto"/>
        </w:rPr>
      </w:pPr>
      <w:r w:rsidRPr="00D523E0">
        <w:rPr>
          <w:rFonts w:ascii="Times New Roman" w:hAnsi="Times New Roman" w:cs="Times New Roman"/>
          <w:color w:val="auto"/>
        </w:rPr>
        <w:t>Opis przedmiotu zamówienia</w:t>
      </w:r>
    </w:p>
    <w:p w:rsidR="009C1F42" w:rsidRPr="00D523E0" w:rsidRDefault="00CC5FAB" w:rsidP="00581613">
      <w:pPr>
        <w:pStyle w:val="Podtytu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Utworzenie bazy GESUT dla obszaru</w:t>
      </w:r>
      <w:r w:rsidR="009C1F42" w:rsidRPr="00D523E0">
        <w:rPr>
          <w:rFonts w:ascii="Times New Roman" w:hAnsi="Times New Roman" w:cs="Times New Roman"/>
        </w:rPr>
        <w:t xml:space="preserve">: </w:t>
      </w:r>
    </w:p>
    <w:p w:rsidR="00194D7D" w:rsidRPr="00D523E0" w:rsidRDefault="000D3DD4" w:rsidP="00581613">
      <w:pPr>
        <w:pStyle w:val="Podtytu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 Międzyrzecz</w:t>
      </w:r>
      <w:r w:rsidR="00BB5A24" w:rsidRPr="00D523E0">
        <w:rPr>
          <w:rFonts w:ascii="Times New Roman" w:hAnsi="Times New Roman" w:cs="Times New Roman"/>
        </w:rPr>
        <w:t xml:space="preserve"> – obszar wiejski,</w:t>
      </w:r>
      <w:r w:rsidR="009C1F42" w:rsidRPr="00D523E0">
        <w:rPr>
          <w:rFonts w:ascii="Times New Roman" w:hAnsi="Times New Roman" w:cs="Times New Roman"/>
        </w:rPr>
        <w:t xml:space="preserve"> </w:t>
      </w:r>
    </w:p>
    <w:p w:rsidR="00581613" w:rsidRPr="00D523E0" w:rsidRDefault="009C1F42" w:rsidP="00581613">
      <w:pPr>
        <w:pStyle w:val="Podtytu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 </w:t>
      </w:r>
      <w:r w:rsidR="00581613" w:rsidRPr="00D523E0">
        <w:rPr>
          <w:rFonts w:ascii="Times New Roman" w:hAnsi="Times New Roman" w:cs="Times New Roman"/>
        </w:rPr>
        <w:t xml:space="preserve"> powiat </w:t>
      </w:r>
      <w:r w:rsidR="000D3DD4" w:rsidRPr="00D523E0">
        <w:rPr>
          <w:rFonts w:ascii="Times New Roman" w:hAnsi="Times New Roman" w:cs="Times New Roman"/>
        </w:rPr>
        <w:t>międzyrzecki</w:t>
      </w:r>
      <w:r w:rsidR="00756905">
        <w:rPr>
          <w:rFonts w:ascii="Times New Roman" w:hAnsi="Times New Roman" w:cs="Times New Roman"/>
        </w:rPr>
        <w:t>.</w:t>
      </w:r>
    </w:p>
    <w:p w:rsidR="00CC5FAB" w:rsidRPr="00D523E0" w:rsidRDefault="00CC5FAB" w:rsidP="00CC5FAB">
      <w:pPr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br w:type="page"/>
      </w:r>
    </w:p>
    <w:p w:rsidR="00581613" w:rsidRPr="00D523E0" w:rsidRDefault="00581613" w:rsidP="00581613">
      <w:pPr>
        <w:pStyle w:val="Nagwe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523E0">
        <w:rPr>
          <w:rFonts w:ascii="Times New Roman" w:hAnsi="Times New Roman" w:cs="Times New Roman"/>
          <w:color w:val="auto"/>
        </w:rPr>
        <w:lastRenderedPageBreak/>
        <w:t>Informacje ogólne</w:t>
      </w:r>
    </w:p>
    <w:p w:rsidR="00581613" w:rsidRPr="00D523E0" w:rsidRDefault="00581613" w:rsidP="00581613">
      <w:pPr>
        <w:pStyle w:val="Nagwek2"/>
        <w:numPr>
          <w:ilvl w:val="1"/>
          <w:numId w:val="1"/>
        </w:numPr>
        <w:spacing w:after="0"/>
        <w:rPr>
          <w:rFonts w:ascii="Times New Roman" w:hAnsi="Times New Roman" w:cs="Times New Roman"/>
          <w:color w:val="auto"/>
        </w:rPr>
      </w:pPr>
      <w:r w:rsidRPr="00D523E0">
        <w:rPr>
          <w:rFonts w:ascii="Times New Roman" w:hAnsi="Times New Roman" w:cs="Times New Roman"/>
          <w:color w:val="auto"/>
        </w:rPr>
        <w:t>Skróty i objaśnienia</w:t>
      </w:r>
    </w:p>
    <w:p w:rsidR="00581613" w:rsidRPr="00D523E0" w:rsidRDefault="00581613" w:rsidP="00581613">
      <w:pPr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Wykaz skrótów i objaśnień zawiera poniższa tabela:</w:t>
      </w:r>
    </w:p>
    <w:p w:rsidR="00920A9E" w:rsidRPr="00D523E0" w:rsidRDefault="00920A9E" w:rsidP="007529C6">
      <w:pPr>
        <w:pStyle w:val="Legenda"/>
        <w:keepNext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Tabela </w:t>
      </w:r>
      <w:r w:rsidR="00A178D2" w:rsidRPr="00D523E0">
        <w:rPr>
          <w:rFonts w:ascii="Times New Roman" w:hAnsi="Times New Roman" w:cs="Times New Roman"/>
        </w:rPr>
        <w:fldChar w:fldCharType="begin"/>
      </w:r>
      <w:r w:rsidRPr="00D523E0">
        <w:rPr>
          <w:rFonts w:ascii="Times New Roman" w:hAnsi="Times New Roman" w:cs="Times New Roman"/>
        </w:rPr>
        <w:instrText xml:space="preserve"> SEQ Tabela \* ARABIC </w:instrText>
      </w:r>
      <w:r w:rsidR="00A178D2" w:rsidRPr="00D523E0">
        <w:rPr>
          <w:rFonts w:ascii="Times New Roman" w:hAnsi="Times New Roman" w:cs="Times New Roman"/>
        </w:rPr>
        <w:fldChar w:fldCharType="separate"/>
      </w:r>
      <w:r w:rsidR="00A51DE5" w:rsidRPr="00D523E0">
        <w:rPr>
          <w:rFonts w:ascii="Times New Roman" w:hAnsi="Times New Roman" w:cs="Times New Roman"/>
          <w:noProof/>
        </w:rPr>
        <w:t>1</w:t>
      </w:r>
      <w:r w:rsidR="00A178D2" w:rsidRPr="00D523E0">
        <w:rPr>
          <w:rFonts w:ascii="Times New Roman" w:hAnsi="Times New Roman" w:cs="Times New Roman"/>
        </w:rPr>
        <w:fldChar w:fldCharType="end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374"/>
      </w:tblGrid>
      <w:tr w:rsidR="00581613" w:rsidRPr="00D523E0" w:rsidTr="000359EB">
        <w:trPr>
          <w:trHeight w:val="315"/>
          <w:tblHeader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613" w:rsidRPr="00D523E0" w:rsidRDefault="00581613" w:rsidP="0003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Skrót</w:t>
            </w:r>
          </w:p>
        </w:tc>
        <w:tc>
          <w:tcPr>
            <w:tcW w:w="6374" w:type="dxa"/>
            <w:shd w:val="clear" w:color="auto" w:fill="auto"/>
            <w:noWrap/>
            <w:vAlign w:val="bottom"/>
            <w:hideMark/>
          </w:tcPr>
          <w:p w:rsidR="00581613" w:rsidRPr="00D523E0" w:rsidRDefault="00581613" w:rsidP="0003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Objaśnienie</w:t>
            </w:r>
          </w:p>
        </w:tc>
      </w:tr>
      <w:tr w:rsidR="00581613" w:rsidRPr="00D523E0" w:rsidTr="000359EB">
        <w:trPr>
          <w:trHeight w:val="31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613" w:rsidRPr="00D523E0" w:rsidRDefault="00581613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BDOT500</w:t>
            </w:r>
          </w:p>
        </w:tc>
        <w:tc>
          <w:tcPr>
            <w:tcW w:w="6374" w:type="dxa"/>
            <w:shd w:val="clear" w:color="auto" w:fill="auto"/>
            <w:noWrap/>
            <w:vAlign w:val="bottom"/>
            <w:hideMark/>
          </w:tcPr>
          <w:p w:rsidR="00581613" w:rsidRPr="00D523E0" w:rsidRDefault="00581613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Baza danych obiektów topograficznych o szczegółowości zapewniającej tworzenie standardowych opracowań kartograficznych w skalach, 1:500–1:5000, zharmonizowane z bazami danych, o których mowa w art. 4 ust. 1a ustawy Prawo geodezyjne i kartograficzne.</w:t>
            </w:r>
          </w:p>
        </w:tc>
      </w:tr>
      <w:tr w:rsidR="00581613" w:rsidRPr="00D523E0" w:rsidTr="000359EB">
        <w:trPr>
          <w:trHeight w:val="315"/>
        </w:trPr>
        <w:tc>
          <w:tcPr>
            <w:tcW w:w="2835" w:type="dxa"/>
            <w:shd w:val="clear" w:color="auto" w:fill="auto"/>
            <w:noWrap/>
            <w:vAlign w:val="center"/>
          </w:tcPr>
          <w:p w:rsidR="00581613" w:rsidRPr="00D523E0" w:rsidRDefault="00581613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EGiB</w:t>
            </w:r>
          </w:p>
        </w:tc>
        <w:tc>
          <w:tcPr>
            <w:tcW w:w="6374" w:type="dxa"/>
            <w:shd w:val="clear" w:color="auto" w:fill="auto"/>
            <w:noWrap/>
            <w:vAlign w:val="bottom"/>
          </w:tcPr>
          <w:p w:rsidR="00581613" w:rsidRPr="00D523E0" w:rsidRDefault="00581613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Ewidencja gruntów i budynków.</w:t>
            </w:r>
          </w:p>
        </w:tc>
      </w:tr>
      <w:tr w:rsidR="00581613" w:rsidRPr="00D523E0" w:rsidTr="000359EB">
        <w:trPr>
          <w:trHeight w:val="31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613" w:rsidRPr="00D523E0" w:rsidRDefault="00581613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EMUiA</w:t>
            </w:r>
          </w:p>
        </w:tc>
        <w:tc>
          <w:tcPr>
            <w:tcW w:w="6374" w:type="dxa"/>
            <w:shd w:val="clear" w:color="auto" w:fill="auto"/>
            <w:noWrap/>
            <w:vAlign w:val="bottom"/>
            <w:hideMark/>
          </w:tcPr>
          <w:p w:rsidR="00581613" w:rsidRPr="00D523E0" w:rsidRDefault="00581613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Ewidencja miejscowości, ulic i adresów.</w:t>
            </w:r>
          </w:p>
        </w:tc>
      </w:tr>
      <w:tr w:rsidR="00581613" w:rsidRPr="00D523E0" w:rsidTr="000359EB">
        <w:trPr>
          <w:trHeight w:val="315"/>
        </w:trPr>
        <w:tc>
          <w:tcPr>
            <w:tcW w:w="2835" w:type="dxa"/>
            <w:shd w:val="clear" w:color="auto" w:fill="auto"/>
            <w:noWrap/>
            <w:vAlign w:val="center"/>
          </w:tcPr>
          <w:p w:rsidR="00581613" w:rsidRPr="00D523E0" w:rsidRDefault="00581613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FTP</w:t>
            </w:r>
          </w:p>
        </w:tc>
        <w:tc>
          <w:tcPr>
            <w:tcW w:w="6374" w:type="dxa"/>
            <w:shd w:val="clear" w:color="auto" w:fill="auto"/>
            <w:noWrap/>
            <w:vAlign w:val="bottom"/>
          </w:tcPr>
          <w:p w:rsidR="00581613" w:rsidRPr="00D523E0" w:rsidRDefault="00581613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ang. File Transfer </w:t>
            </w:r>
            <w:proofErr w:type="spellStart"/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Protocol</w:t>
            </w:r>
            <w:proofErr w:type="spellEnd"/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– protokół komunikacyjny stosowany do przesyłania plików.</w:t>
            </w:r>
          </w:p>
        </w:tc>
      </w:tr>
      <w:tr w:rsidR="002A3AFD" w:rsidRPr="00D523E0" w:rsidTr="006868DE">
        <w:trPr>
          <w:cantSplit/>
          <w:trHeight w:val="315"/>
        </w:trPr>
        <w:tc>
          <w:tcPr>
            <w:tcW w:w="2835" w:type="dxa"/>
            <w:shd w:val="clear" w:color="auto" w:fill="auto"/>
            <w:noWrap/>
            <w:vAlign w:val="center"/>
          </w:tcPr>
          <w:p w:rsidR="002A3AFD" w:rsidRPr="00D523E0" w:rsidRDefault="002A3AFD" w:rsidP="006868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Geodeta Powiatowy</w:t>
            </w:r>
          </w:p>
        </w:tc>
        <w:tc>
          <w:tcPr>
            <w:tcW w:w="6374" w:type="dxa"/>
            <w:shd w:val="clear" w:color="auto" w:fill="auto"/>
            <w:noWrap/>
            <w:vAlign w:val="bottom"/>
          </w:tcPr>
          <w:p w:rsidR="002A3AFD" w:rsidRPr="00D523E0" w:rsidRDefault="002A3AFD" w:rsidP="006868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W rozumieniu niniejszego dokumentu: Geodeta Powiatowy Powiatu </w:t>
            </w:r>
            <w:r w:rsidR="000D3DD4"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Międzyrzeckiego</w:t>
            </w: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lub upoważniona osoba działająca w imieniu Geodety Powiatowego.</w:t>
            </w:r>
          </w:p>
        </w:tc>
      </w:tr>
      <w:tr w:rsidR="00581613" w:rsidRPr="00D523E0" w:rsidTr="000359EB">
        <w:trPr>
          <w:trHeight w:val="31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613" w:rsidRPr="00D523E0" w:rsidRDefault="00581613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GESUT</w:t>
            </w:r>
          </w:p>
        </w:tc>
        <w:tc>
          <w:tcPr>
            <w:tcW w:w="6374" w:type="dxa"/>
            <w:shd w:val="clear" w:color="auto" w:fill="auto"/>
            <w:noWrap/>
            <w:vAlign w:val="bottom"/>
            <w:hideMark/>
          </w:tcPr>
          <w:p w:rsidR="00581613" w:rsidRPr="00D523E0" w:rsidRDefault="00581613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Geodezyjna ewidencja sieci uzbrojenia terenu – baza powiatowa.</w:t>
            </w:r>
          </w:p>
        </w:tc>
      </w:tr>
      <w:tr w:rsidR="00581613" w:rsidRPr="00D523E0" w:rsidTr="000359EB">
        <w:trPr>
          <w:trHeight w:val="315"/>
        </w:trPr>
        <w:tc>
          <w:tcPr>
            <w:tcW w:w="2835" w:type="dxa"/>
            <w:shd w:val="clear" w:color="auto" w:fill="auto"/>
            <w:noWrap/>
            <w:vAlign w:val="center"/>
          </w:tcPr>
          <w:p w:rsidR="00581613" w:rsidRPr="00D523E0" w:rsidRDefault="00581613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GML</w:t>
            </w:r>
          </w:p>
        </w:tc>
        <w:tc>
          <w:tcPr>
            <w:tcW w:w="6374" w:type="dxa"/>
            <w:shd w:val="clear" w:color="auto" w:fill="auto"/>
            <w:noWrap/>
            <w:vAlign w:val="bottom"/>
          </w:tcPr>
          <w:p w:rsidR="00581613" w:rsidRPr="00D523E0" w:rsidRDefault="00581613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ang.</w:t>
            </w:r>
            <w:r w:rsidRPr="00D52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Geography</w:t>
            </w:r>
            <w:proofErr w:type="spellEnd"/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Markup</w:t>
            </w:r>
            <w:proofErr w:type="spellEnd"/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Language – język do transferu danych geograficznych.</w:t>
            </w:r>
          </w:p>
        </w:tc>
      </w:tr>
      <w:tr w:rsidR="00581613" w:rsidRPr="00D523E0" w:rsidTr="000359EB">
        <w:trPr>
          <w:trHeight w:val="31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81613" w:rsidRPr="00D523E0" w:rsidRDefault="00581613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PDF</w:t>
            </w:r>
          </w:p>
        </w:tc>
        <w:tc>
          <w:tcPr>
            <w:tcW w:w="6374" w:type="dxa"/>
            <w:shd w:val="clear" w:color="auto" w:fill="auto"/>
            <w:noWrap/>
            <w:vAlign w:val="bottom"/>
            <w:hideMark/>
          </w:tcPr>
          <w:p w:rsidR="00581613" w:rsidRPr="00D523E0" w:rsidRDefault="00581613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ang. </w:t>
            </w:r>
            <w:proofErr w:type="spellStart"/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Portable</w:t>
            </w:r>
            <w:proofErr w:type="spellEnd"/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Document</w:t>
            </w:r>
            <w:proofErr w:type="spellEnd"/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Format – format plików do prezentacji, przenoszenia i drukowania treści tekstowo – graficznych.</w:t>
            </w:r>
          </w:p>
        </w:tc>
      </w:tr>
      <w:tr w:rsidR="00BB5A24" w:rsidRPr="00D523E0" w:rsidTr="000359EB">
        <w:trPr>
          <w:trHeight w:val="315"/>
        </w:trPr>
        <w:tc>
          <w:tcPr>
            <w:tcW w:w="2835" w:type="dxa"/>
            <w:shd w:val="clear" w:color="auto" w:fill="auto"/>
            <w:noWrap/>
            <w:vAlign w:val="center"/>
          </w:tcPr>
          <w:p w:rsidR="00BB5A24" w:rsidRPr="00D523E0" w:rsidRDefault="00BB5A24" w:rsidP="00035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3E0">
              <w:rPr>
                <w:rFonts w:ascii="Times New Roman" w:hAnsi="Times New Roman" w:cs="Times New Roman"/>
              </w:rPr>
              <w:t>PGiK</w:t>
            </w:r>
            <w:proofErr w:type="spellEnd"/>
          </w:p>
        </w:tc>
        <w:tc>
          <w:tcPr>
            <w:tcW w:w="6374" w:type="dxa"/>
            <w:shd w:val="clear" w:color="auto" w:fill="auto"/>
            <w:noWrap/>
            <w:vAlign w:val="bottom"/>
          </w:tcPr>
          <w:p w:rsidR="00BB5A24" w:rsidRPr="00D523E0" w:rsidRDefault="00BB5A24" w:rsidP="000C7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3E0">
              <w:rPr>
                <w:rFonts w:ascii="Times New Roman" w:hAnsi="Times New Roman" w:cs="Times New Roman"/>
              </w:rPr>
              <w:t>Ustawa Prawo geodezyjne i kartograficzne (Dz.U. z 2020 r. poz. 2052)</w:t>
            </w:r>
          </w:p>
        </w:tc>
      </w:tr>
      <w:tr w:rsidR="00BB5A24" w:rsidRPr="00D523E0" w:rsidTr="000359EB">
        <w:trPr>
          <w:trHeight w:val="315"/>
        </w:trPr>
        <w:tc>
          <w:tcPr>
            <w:tcW w:w="2835" w:type="dxa"/>
            <w:shd w:val="clear" w:color="auto" w:fill="auto"/>
            <w:noWrap/>
            <w:vAlign w:val="center"/>
          </w:tcPr>
          <w:p w:rsidR="00BB5A24" w:rsidRPr="00D523E0" w:rsidRDefault="00BB5A24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PODGiK</w:t>
            </w:r>
          </w:p>
        </w:tc>
        <w:tc>
          <w:tcPr>
            <w:tcW w:w="6374" w:type="dxa"/>
            <w:shd w:val="clear" w:color="auto" w:fill="auto"/>
            <w:noWrap/>
            <w:vAlign w:val="bottom"/>
          </w:tcPr>
          <w:p w:rsidR="00BB5A24" w:rsidRPr="00D523E0" w:rsidRDefault="00BB5A24" w:rsidP="00035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3E0">
              <w:rPr>
                <w:rFonts w:ascii="Times New Roman" w:hAnsi="Times New Roman" w:cs="Times New Roman"/>
              </w:rPr>
              <w:t>Powiatowy Ośrodek Dokumentacji Geodezyjnej i Kartograficznej w Międzyrzeczu.</w:t>
            </w:r>
          </w:p>
        </w:tc>
      </w:tr>
      <w:tr w:rsidR="00BB5A24" w:rsidRPr="00D523E0" w:rsidTr="000359EB">
        <w:trPr>
          <w:trHeight w:val="315"/>
        </w:trPr>
        <w:tc>
          <w:tcPr>
            <w:tcW w:w="2835" w:type="dxa"/>
            <w:shd w:val="clear" w:color="auto" w:fill="auto"/>
            <w:noWrap/>
            <w:vAlign w:val="center"/>
          </w:tcPr>
          <w:p w:rsidR="00BB5A24" w:rsidRPr="00D523E0" w:rsidRDefault="00BB5A24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Projekt</w:t>
            </w:r>
          </w:p>
        </w:tc>
        <w:tc>
          <w:tcPr>
            <w:tcW w:w="6374" w:type="dxa"/>
            <w:shd w:val="clear" w:color="auto" w:fill="auto"/>
            <w:noWrap/>
            <w:vAlign w:val="bottom"/>
          </w:tcPr>
          <w:p w:rsidR="00BB5A24" w:rsidRPr="00D523E0" w:rsidRDefault="00BB5A24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hAnsi="Times New Roman" w:cs="Times New Roman"/>
              </w:rPr>
              <w:t>Projekt „Informatyzacja i modernizacja danych zasobów geodezyjnych powiatów województwa lubuskiego do świadczenia e-usług”.</w:t>
            </w:r>
          </w:p>
        </w:tc>
      </w:tr>
      <w:tr w:rsidR="00BB5A24" w:rsidRPr="00D523E0" w:rsidTr="000359EB">
        <w:trPr>
          <w:trHeight w:val="315"/>
        </w:trPr>
        <w:tc>
          <w:tcPr>
            <w:tcW w:w="2835" w:type="dxa"/>
            <w:shd w:val="clear" w:color="auto" w:fill="auto"/>
            <w:noWrap/>
            <w:vAlign w:val="center"/>
          </w:tcPr>
          <w:p w:rsidR="00BB5A24" w:rsidRPr="00D523E0" w:rsidRDefault="00BB5A24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PWSUT</w:t>
            </w:r>
          </w:p>
        </w:tc>
        <w:tc>
          <w:tcPr>
            <w:tcW w:w="6374" w:type="dxa"/>
            <w:shd w:val="clear" w:color="auto" w:fill="auto"/>
            <w:noWrap/>
            <w:vAlign w:val="bottom"/>
          </w:tcPr>
          <w:p w:rsidR="00BB5A24" w:rsidRPr="00D523E0" w:rsidRDefault="00BB5A24" w:rsidP="00035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3E0">
              <w:rPr>
                <w:rFonts w:ascii="Times New Roman" w:hAnsi="Times New Roman" w:cs="Times New Roman"/>
              </w:rPr>
              <w:t>Podmioty władające sieciami uzbrojenia terenu.</w:t>
            </w:r>
          </w:p>
        </w:tc>
      </w:tr>
      <w:tr w:rsidR="00BB5A24" w:rsidRPr="00D523E0" w:rsidTr="000359EB">
        <w:trPr>
          <w:trHeight w:val="31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B5A24" w:rsidRPr="00D523E0" w:rsidRDefault="00BB5A24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PZGiK, zasób</w:t>
            </w:r>
          </w:p>
        </w:tc>
        <w:tc>
          <w:tcPr>
            <w:tcW w:w="6374" w:type="dxa"/>
            <w:shd w:val="clear" w:color="auto" w:fill="auto"/>
            <w:noWrap/>
            <w:vAlign w:val="bottom"/>
            <w:hideMark/>
          </w:tcPr>
          <w:p w:rsidR="00BB5A24" w:rsidRPr="00D523E0" w:rsidRDefault="00BB5A24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Państwowy zasób geodezyjny i kartograficzny. W niniejszym postępowaniu oznacza on powiatową część państwowego zasobu geodezyjnego i kartograficznego prowadzoną przez Starostę Międzyrzeckiego.</w:t>
            </w:r>
          </w:p>
        </w:tc>
      </w:tr>
      <w:tr w:rsidR="00BB5A24" w:rsidRPr="00D523E0" w:rsidTr="000359EB">
        <w:trPr>
          <w:trHeight w:val="315"/>
        </w:trPr>
        <w:tc>
          <w:tcPr>
            <w:tcW w:w="2835" w:type="dxa"/>
            <w:shd w:val="clear" w:color="auto" w:fill="auto"/>
            <w:noWrap/>
            <w:vAlign w:val="center"/>
          </w:tcPr>
          <w:p w:rsidR="00BB5A24" w:rsidRPr="00D523E0" w:rsidRDefault="00BB5A24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Rozporządzenie GESUT</w:t>
            </w:r>
          </w:p>
        </w:tc>
        <w:tc>
          <w:tcPr>
            <w:tcW w:w="6374" w:type="dxa"/>
            <w:shd w:val="clear" w:color="auto" w:fill="auto"/>
            <w:noWrap/>
            <w:vAlign w:val="bottom"/>
          </w:tcPr>
          <w:p w:rsidR="00BB5A24" w:rsidRPr="00D523E0" w:rsidRDefault="00BB5A24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Rozporządzenie Ministra Administracji i Cyfryzacji z dnia 21 października 2015 r. w sprawie powiatowej bazy GESUT i krajowej bazy GESUT (Dz. U. 2015 poz. 1938).</w:t>
            </w:r>
          </w:p>
        </w:tc>
      </w:tr>
      <w:tr w:rsidR="00BB5A24" w:rsidRPr="00D523E0" w:rsidTr="000359EB">
        <w:trPr>
          <w:trHeight w:val="315"/>
        </w:trPr>
        <w:tc>
          <w:tcPr>
            <w:tcW w:w="2835" w:type="dxa"/>
            <w:shd w:val="clear" w:color="auto" w:fill="auto"/>
            <w:noWrap/>
            <w:vAlign w:val="center"/>
          </w:tcPr>
          <w:p w:rsidR="00BB5A24" w:rsidRPr="00D523E0" w:rsidRDefault="00BB5A24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Rozporządzenie w sprawie standardów technicznych</w:t>
            </w:r>
          </w:p>
        </w:tc>
        <w:tc>
          <w:tcPr>
            <w:tcW w:w="6374" w:type="dxa"/>
            <w:shd w:val="clear" w:color="auto" w:fill="auto"/>
            <w:noWrap/>
            <w:vAlign w:val="bottom"/>
          </w:tcPr>
          <w:p w:rsidR="00BB5A24" w:rsidRPr="00D523E0" w:rsidRDefault="00BB5A24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hAnsi="Times New Roman" w:cs="Times New Roman"/>
              </w:rPr>
              <w:t xml:space="preserve">Rozporządzenie Ministra Rozwoju w sprawie standardów technicznych wykonywania geodezyjnych pomiarów sytuacyjnych i wysokościowych oraz opracowywania i </w:t>
            </w:r>
            <w:r w:rsidRPr="00D523E0">
              <w:rPr>
                <w:rFonts w:ascii="Times New Roman" w:hAnsi="Times New Roman" w:cs="Times New Roman"/>
              </w:rPr>
              <w:lastRenderedPageBreak/>
              <w:t>przekazywania wyników tych pomiarów do państwowego zasobu geodezyjnego i kartograficznego (Dz.U. z 2020 r. poz. 1429).</w:t>
            </w:r>
          </w:p>
        </w:tc>
      </w:tr>
      <w:tr w:rsidR="00BB5A24" w:rsidRPr="00D523E0" w:rsidTr="000359EB">
        <w:trPr>
          <w:cantSplit/>
          <w:trHeight w:val="315"/>
        </w:trPr>
        <w:tc>
          <w:tcPr>
            <w:tcW w:w="2835" w:type="dxa"/>
            <w:shd w:val="clear" w:color="auto" w:fill="auto"/>
            <w:noWrap/>
            <w:vAlign w:val="center"/>
          </w:tcPr>
          <w:p w:rsidR="00BB5A24" w:rsidRPr="00D523E0" w:rsidRDefault="00BB5A24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Starosta</w:t>
            </w:r>
          </w:p>
        </w:tc>
        <w:tc>
          <w:tcPr>
            <w:tcW w:w="6374" w:type="dxa"/>
            <w:shd w:val="clear" w:color="auto" w:fill="auto"/>
            <w:noWrap/>
            <w:vAlign w:val="bottom"/>
          </w:tcPr>
          <w:p w:rsidR="00BB5A24" w:rsidRPr="00D523E0" w:rsidRDefault="00BB5A24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Starosta Międzyrzecki.</w:t>
            </w:r>
          </w:p>
        </w:tc>
      </w:tr>
      <w:tr w:rsidR="00BB5A24" w:rsidRPr="00D523E0" w:rsidTr="000359EB">
        <w:trPr>
          <w:trHeight w:val="315"/>
        </w:trPr>
        <w:tc>
          <w:tcPr>
            <w:tcW w:w="2835" w:type="dxa"/>
            <w:shd w:val="clear" w:color="auto" w:fill="auto"/>
            <w:noWrap/>
            <w:vAlign w:val="center"/>
          </w:tcPr>
          <w:p w:rsidR="00BB5A24" w:rsidRPr="00D523E0" w:rsidRDefault="00BB5A24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SUT</w:t>
            </w:r>
          </w:p>
        </w:tc>
        <w:tc>
          <w:tcPr>
            <w:tcW w:w="6374" w:type="dxa"/>
            <w:shd w:val="clear" w:color="auto" w:fill="auto"/>
            <w:noWrap/>
            <w:vAlign w:val="bottom"/>
          </w:tcPr>
          <w:p w:rsidR="00BB5A24" w:rsidRPr="00D523E0" w:rsidRDefault="00BB5A24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Sieci uzbrojenia terenu.</w:t>
            </w:r>
          </w:p>
        </w:tc>
      </w:tr>
      <w:tr w:rsidR="00BB5A24" w:rsidRPr="00D523E0" w:rsidTr="000359EB">
        <w:trPr>
          <w:trHeight w:val="315"/>
        </w:trPr>
        <w:tc>
          <w:tcPr>
            <w:tcW w:w="2835" w:type="dxa"/>
            <w:shd w:val="clear" w:color="auto" w:fill="auto"/>
            <w:noWrap/>
            <w:vAlign w:val="center"/>
          </w:tcPr>
          <w:p w:rsidR="00BB5A24" w:rsidRPr="00D523E0" w:rsidRDefault="00BB5A24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Strony</w:t>
            </w:r>
          </w:p>
        </w:tc>
        <w:tc>
          <w:tcPr>
            <w:tcW w:w="6374" w:type="dxa"/>
            <w:shd w:val="clear" w:color="auto" w:fill="auto"/>
            <w:noWrap/>
            <w:vAlign w:val="bottom"/>
          </w:tcPr>
          <w:p w:rsidR="00BB5A24" w:rsidRPr="00D523E0" w:rsidRDefault="00BB5A24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Zamawiający i Wykonawca.</w:t>
            </w:r>
          </w:p>
        </w:tc>
      </w:tr>
      <w:tr w:rsidR="00BB5A24" w:rsidRPr="00D523E0" w:rsidTr="006868DE">
        <w:trPr>
          <w:cantSplit/>
          <w:trHeight w:val="315"/>
        </w:trPr>
        <w:tc>
          <w:tcPr>
            <w:tcW w:w="2835" w:type="dxa"/>
            <w:shd w:val="clear" w:color="auto" w:fill="auto"/>
            <w:noWrap/>
            <w:vAlign w:val="center"/>
          </w:tcPr>
          <w:p w:rsidR="00BB5A24" w:rsidRPr="00D523E0" w:rsidRDefault="00BB5A24" w:rsidP="006868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Walidator</w:t>
            </w:r>
            <w:proofErr w:type="spellEnd"/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danych GML, </w:t>
            </w:r>
            <w:proofErr w:type="spellStart"/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walidator</w:t>
            </w:r>
            <w:proofErr w:type="spellEnd"/>
          </w:p>
        </w:tc>
        <w:tc>
          <w:tcPr>
            <w:tcW w:w="6374" w:type="dxa"/>
            <w:shd w:val="clear" w:color="auto" w:fill="auto"/>
            <w:noWrap/>
            <w:vAlign w:val="bottom"/>
          </w:tcPr>
          <w:p w:rsidR="00BB5A24" w:rsidRPr="00D523E0" w:rsidRDefault="00BB5A24" w:rsidP="006868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Aplikacja kontrolna plików GESUT/GML udostępniona na stronie GUGiK http://www.gugik.gov.pl/projekty/k-gesut.</w:t>
            </w:r>
          </w:p>
        </w:tc>
      </w:tr>
      <w:tr w:rsidR="00BB5A24" w:rsidRPr="00D523E0" w:rsidTr="000359EB">
        <w:trPr>
          <w:trHeight w:val="315"/>
        </w:trPr>
        <w:tc>
          <w:tcPr>
            <w:tcW w:w="2835" w:type="dxa"/>
            <w:shd w:val="clear" w:color="auto" w:fill="auto"/>
            <w:noWrap/>
            <w:vAlign w:val="center"/>
          </w:tcPr>
          <w:p w:rsidR="00BB5A24" w:rsidRPr="00D523E0" w:rsidRDefault="00BB5A24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</w:t>
            </w:r>
          </w:p>
        </w:tc>
        <w:tc>
          <w:tcPr>
            <w:tcW w:w="6374" w:type="dxa"/>
            <w:shd w:val="clear" w:color="auto" w:fill="auto"/>
            <w:noWrap/>
            <w:vAlign w:val="bottom"/>
          </w:tcPr>
          <w:p w:rsidR="00BB5A24" w:rsidRPr="00D523E0" w:rsidRDefault="00BB5A24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hAnsi="Times New Roman" w:cs="Times New Roman"/>
              </w:rPr>
              <w:t>Podmiot realizujący prace mające na celu realizację przedmiotu zamówienia na podstawie umowy z Zamawiającym.</w:t>
            </w:r>
          </w:p>
        </w:tc>
      </w:tr>
      <w:tr w:rsidR="00BB5A24" w:rsidRPr="00D523E0" w:rsidTr="000359EB">
        <w:trPr>
          <w:trHeight w:val="315"/>
        </w:trPr>
        <w:tc>
          <w:tcPr>
            <w:tcW w:w="2835" w:type="dxa"/>
            <w:shd w:val="clear" w:color="auto" w:fill="auto"/>
            <w:noWrap/>
            <w:vAlign w:val="center"/>
          </w:tcPr>
          <w:p w:rsidR="00BB5A24" w:rsidRPr="00D523E0" w:rsidRDefault="00BB5A24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Zamawiający</w:t>
            </w:r>
          </w:p>
        </w:tc>
        <w:tc>
          <w:tcPr>
            <w:tcW w:w="6374" w:type="dxa"/>
            <w:shd w:val="clear" w:color="auto" w:fill="auto"/>
            <w:noWrap/>
            <w:vAlign w:val="bottom"/>
          </w:tcPr>
          <w:p w:rsidR="00BB5A24" w:rsidRPr="00D523E0" w:rsidRDefault="00BB5A24" w:rsidP="00035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Starosta Międzyrzecki.</w:t>
            </w:r>
          </w:p>
        </w:tc>
      </w:tr>
    </w:tbl>
    <w:p w:rsidR="00581613" w:rsidRPr="00D523E0" w:rsidRDefault="00581613" w:rsidP="00581613">
      <w:pPr>
        <w:pStyle w:val="Nagwek2"/>
        <w:spacing w:after="0"/>
        <w:rPr>
          <w:rFonts w:ascii="Times New Roman" w:hAnsi="Times New Roman" w:cs="Times New Roman"/>
          <w:color w:val="auto"/>
        </w:rPr>
      </w:pPr>
      <w:r w:rsidRPr="00D523E0">
        <w:rPr>
          <w:rFonts w:ascii="Times New Roman" w:hAnsi="Times New Roman" w:cs="Times New Roman"/>
          <w:color w:val="auto"/>
        </w:rPr>
        <w:t>Przedmiot zamówienia</w:t>
      </w:r>
    </w:p>
    <w:p w:rsidR="00581613" w:rsidRPr="00D523E0" w:rsidRDefault="00581613" w:rsidP="00581613">
      <w:pPr>
        <w:spacing w:before="24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Przedmiotem zamówienia jest:</w:t>
      </w:r>
    </w:p>
    <w:p w:rsidR="00581613" w:rsidRPr="00D523E0" w:rsidRDefault="00581613" w:rsidP="00BB5A24">
      <w:pPr>
        <w:pStyle w:val="Akapitzlist1poziom"/>
        <w:numPr>
          <w:ilvl w:val="0"/>
          <w:numId w:val="3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Utworzenie bazy GESUT w jednostce ewidencyjnej</w:t>
      </w:r>
      <w:r w:rsidR="000D3DD4" w:rsidRPr="00D523E0">
        <w:rPr>
          <w:rFonts w:ascii="Times New Roman" w:hAnsi="Times New Roman" w:cs="Times New Roman"/>
        </w:rPr>
        <w:t xml:space="preserve"> 080302</w:t>
      </w:r>
      <w:r w:rsidR="00BB5A24" w:rsidRPr="00D523E0">
        <w:rPr>
          <w:rFonts w:ascii="Times New Roman" w:hAnsi="Times New Roman" w:cs="Times New Roman"/>
        </w:rPr>
        <w:t>5</w:t>
      </w:r>
      <w:r w:rsidR="000D3DD4" w:rsidRPr="00D523E0">
        <w:rPr>
          <w:rFonts w:ascii="Times New Roman" w:hAnsi="Times New Roman" w:cs="Times New Roman"/>
        </w:rPr>
        <w:t xml:space="preserve">– </w:t>
      </w:r>
      <w:r w:rsidR="00BB5A24" w:rsidRPr="00D523E0">
        <w:rPr>
          <w:rFonts w:ascii="Times New Roman" w:hAnsi="Times New Roman" w:cs="Times New Roman"/>
        </w:rPr>
        <w:t>Międzyrzecz -  obszar wiejski</w:t>
      </w:r>
      <w:r w:rsidR="009C1F42" w:rsidRPr="00D523E0">
        <w:rPr>
          <w:rFonts w:ascii="Times New Roman" w:hAnsi="Times New Roman" w:cs="Times New Roman"/>
        </w:rPr>
        <w:t>.</w:t>
      </w:r>
      <w:r w:rsidRPr="00D523E0">
        <w:rPr>
          <w:rFonts w:ascii="Times New Roman" w:hAnsi="Times New Roman" w:cs="Times New Roman"/>
        </w:rPr>
        <w:t>;</w:t>
      </w:r>
    </w:p>
    <w:p w:rsidR="00FB6B76" w:rsidRPr="00D523E0" w:rsidRDefault="00FB6B76" w:rsidP="00FB6B76">
      <w:pPr>
        <w:pStyle w:val="Akapitzlist1poziom"/>
        <w:numPr>
          <w:ilvl w:val="0"/>
          <w:numId w:val="0"/>
        </w:numPr>
        <w:spacing w:before="120" w:after="0"/>
        <w:ind w:left="360" w:hanging="360"/>
        <w:rPr>
          <w:rFonts w:ascii="Times New Roman" w:hAnsi="Times New Roman" w:cs="Times New Roman"/>
        </w:rPr>
      </w:pPr>
    </w:p>
    <w:tbl>
      <w:tblPr>
        <w:tblStyle w:val="Tabela-Siatka"/>
        <w:tblW w:w="9177" w:type="dxa"/>
        <w:tblInd w:w="108" w:type="dxa"/>
        <w:tblLook w:val="04A0" w:firstRow="1" w:lastRow="0" w:firstColumn="1" w:lastColumn="0" w:noHBand="0" w:noVBand="1"/>
      </w:tblPr>
      <w:tblGrid>
        <w:gridCol w:w="567"/>
        <w:gridCol w:w="3507"/>
        <w:gridCol w:w="1984"/>
        <w:gridCol w:w="284"/>
        <w:gridCol w:w="2835"/>
      </w:tblGrid>
      <w:tr w:rsidR="00FB6B76" w:rsidRPr="00D523E0" w:rsidTr="00E52784">
        <w:tc>
          <w:tcPr>
            <w:tcW w:w="567" w:type="dxa"/>
            <w:vAlign w:val="center"/>
          </w:tcPr>
          <w:p w:rsidR="00FB6B76" w:rsidRPr="00D523E0" w:rsidRDefault="00FB6B76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7" w:type="dxa"/>
            <w:vAlign w:val="center"/>
          </w:tcPr>
          <w:p w:rsidR="00FB6B76" w:rsidRPr="00D523E0" w:rsidRDefault="00FB6B76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Nazwa Powiatu  - TERYT</w:t>
            </w:r>
          </w:p>
        </w:tc>
        <w:tc>
          <w:tcPr>
            <w:tcW w:w="5103" w:type="dxa"/>
            <w:gridSpan w:val="3"/>
            <w:vAlign w:val="center"/>
          </w:tcPr>
          <w:p w:rsidR="00FB6B76" w:rsidRPr="00D523E0" w:rsidRDefault="00FB6B76" w:rsidP="009421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Międzyrzecki - 0803</w:t>
            </w:r>
          </w:p>
        </w:tc>
      </w:tr>
      <w:tr w:rsidR="00FB6B76" w:rsidRPr="00D523E0" w:rsidTr="00E52784">
        <w:tc>
          <w:tcPr>
            <w:tcW w:w="567" w:type="dxa"/>
            <w:vAlign w:val="center"/>
          </w:tcPr>
          <w:p w:rsidR="00FB6B76" w:rsidRPr="00D523E0" w:rsidRDefault="00FB6B76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7" w:type="dxa"/>
            <w:vAlign w:val="center"/>
          </w:tcPr>
          <w:p w:rsidR="00FB6B76" w:rsidRPr="00D523E0" w:rsidRDefault="00FB6B76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 xml:space="preserve">Nazwa Gminy - TERYT 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FB6B76" w:rsidRPr="00D523E0" w:rsidRDefault="00FB6B76" w:rsidP="00BB5A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Międzyrzecz</w:t>
            </w:r>
            <w:r w:rsidR="00BB5A24" w:rsidRPr="00D523E0">
              <w:rPr>
                <w:rFonts w:ascii="Times New Roman" w:hAnsi="Times New Roman" w:cs="Times New Roman"/>
                <w:sz w:val="20"/>
                <w:szCs w:val="20"/>
              </w:rPr>
              <w:t xml:space="preserve"> – obszar wiejski </w:t>
            </w: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 xml:space="preserve"> – 080302</w:t>
            </w:r>
            <w:r w:rsidR="00BB5A24" w:rsidRPr="00D52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2784" w:rsidRPr="00D523E0" w:rsidTr="00E52784">
        <w:trPr>
          <w:trHeight w:val="4360"/>
        </w:trPr>
        <w:tc>
          <w:tcPr>
            <w:tcW w:w="567" w:type="dxa"/>
            <w:vAlign w:val="center"/>
          </w:tcPr>
          <w:p w:rsidR="00E52784" w:rsidRPr="00D523E0" w:rsidRDefault="00E52784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7" w:type="dxa"/>
            <w:tcBorders>
              <w:right w:val="single" w:sz="4" w:space="0" w:color="auto"/>
            </w:tcBorders>
            <w:vAlign w:val="center"/>
          </w:tcPr>
          <w:p w:rsidR="00E52784" w:rsidRPr="00D523E0" w:rsidRDefault="00E52784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Nazwy obrębów ewidencyjnych - TERYT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784" w:rsidRPr="00D523E0" w:rsidRDefault="00E52784" w:rsidP="000C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 xml:space="preserve">ROJEWO </w:t>
            </w:r>
          </w:p>
          <w:p w:rsidR="00E52784" w:rsidRPr="00D523E0" w:rsidRDefault="00E52784" w:rsidP="000C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KALSKO</w:t>
            </w:r>
          </w:p>
          <w:p w:rsidR="00E52784" w:rsidRPr="00D523E0" w:rsidRDefault="00E52784" w:rsidP="000C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GORZYCA</w:t>
            </w:r>
          </w:p>
          <w:p w:rsidR="00E52784" w:rsidRPr="00D523E0" w:rsidRDefault="00E52784" w:rsidP="000C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ŚWIĘTY WOJCIECH</w:t>
            </w:r>
          </w:p>
          <w:p w:rsidR="00E52784" w:rsidRPr="00D523E0" w:rsidRDefault="00E52784" w:rsidP="000C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KWIECIE</w:t>
            </w:r>
          </w:p>
          <w:p w:rsidR="00E52784" w:rsidRPr="00D523E0" w:rsidRDefault="00E52784" w:rsidP="000C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ŻÓŁWIN</w:t>
            </w:r>
          </w:p>
          <w:p w:rsidR="00E52784" w:rsidRPr="00D523E0" w:rsidRDefault="00E52784" w:rsidP="00E5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 xml:space="preserve">KULIGOWO </w:t>
            </w:r>
          </w:p>
          <w:p w:rsidR="00E52784" w:rsidRPr="00D523E0" w:rsidRDefault="00E52784" w:rsidP="00E5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KURSKO</w:t>
            </w:r>
          </w:p>
          <w:p w:rsidR="00E52784" w:rsidRPr="00D523E0" w:rsidRDefault="00E52784" w:rsidP="00E5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PIESKI</w:t>
            </w:r>
          </w:p>
          <w:p w:rsidR="00E52784" w:rsidRPr="00D523E0" w:rsidRDefault="00E52784" w:rsidP="00E5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KĘSZYCA</w:t>
            </w:r>
          </w:p>
          <w:p w:rsidR="00E52784" w:rsidRPr="00D523E0" w:rsidRDefault="00E52784" w:rsidP="00E5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NIETOPEREK</w:t>
            </w:r>
          </w:p>
          <w:p w:rsidR="00E52784" w:rsidRPr="00D523E0" w:rsidRDefault="00E52784" w:rsidP="00E5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KUŹNIK</w:t>
            </w:r>
          </w:p>
          <w:p w:rsidR="00E52784" w:rsidRPr="00D523E0" w:rsidRDefault="00E52784" w:rsidP="00E5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 xml:space="preserve">BOBOWICKO </w:t>
            </w:r>
          </w:p>
          <w:p w:rsidR="00E52784" w:rsidRPr="00D523E0" w:rsidRDefault="00E52784" w:rsidP="00E5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BUKOWIEC</w:t>
            </w:r>
          </w:p>
          <w:p w:rsidR="00E52784" w:rsidRPr="00D523E0" w:rsidRDefault="00E52784" w:rsidP="00E5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WYSOKA</w:t>
            </w:r>
          </w:p>
          <w:p w:rsidR="00E52784" w:rsidRPr="00D523E0" w:rsidRDefault="00E52784" w:rsidP="00E5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KAŁAWA</w:t>
            </w:r>
          </w:p>
          <w:p w:rsidR="00E52784" w:rsidRPr="00D523E0" w:rsidRDefault="00E52784" w:rsidP="00E5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SZUMIĄCA</w:t>
            </w:r>
          </w:p>
          <w:p w:rsidR="00E52784" w:rsidRPr="00D523E0" w:rsidRDefault="00E52784" w:rsidP="00E5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WYSZANOWO</w:t>
            </w:r>
          </w:p>
          <w:p w:rsidR="00E52784" w:rsidRPr="00D523E0" w:rsidRDefault="00E52784" w:rsidP="00E52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784" w:rsidRPr="00D523E0" w:rsidRDefault="00E52784" w:rsidP="000C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784" w:rsidRPr="00D523E0" w:rsidRDefault="00E52784" w:rsidP="000C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- 0803025.0001</w:t>
            </w:r>
          </w:p>
          <w:p w:rsidR="00E52784" w:rsidRPr="00D523E0" w:rsidRDefault="00E52784" w:rsidP="000C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- 0803025.0002</w:t>
            </w:r>
          </w:p>
          <w:p w:rsidR="00E52784" w:rsidRPr="00D523E0" w:rsidRDefault="00E52784" w:rsidP="000C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- 0803025.0003</w:t>
            </w:r>
          </w:p>
          <w:p w:rsidR="00E52784" w:rsidRPr="00D523E0" w:rsidRDefault="00E52784" w:rsidP="00E5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- 0803025.0004</w:t>
            </w:r>
          </w:p>
          <w:p w:rsidR="00E52784" w:rsidRPr="00D523E0" w:rsidRDefault="00E52784" w:rsidP="00E5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- 0803025.0005</w:t>
            </w:r>
          </w:p>
          <w:p w:rsidR="00E52784" w:rsidRPr="00D523E0" w:rsidRDefault="00E52784" w:rsidP="00E5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- 0803025.0006</w:t>
            </w:r>
          </w:p>
          <w:p w:rsidR="00E52784" w:rsidRPr="00D523E0" w:rsidRDefault="00E52784" w:rsidP="00E5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- 0803025.0007</w:t>
            </w:r>
          </w:p>
          <w:p w:rsidR="00E52784" w:rsidRPr="00D523E0" w:rsidRDefault="00E52784" w:rsidP="00E5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- 0803025.0008</w:t>
            </w:r>
          </w:p>
          <w:p w:rsidR="00E52784" w:rsidRPr="00D523E0" w:rsidRDefault="00E52784" w:rsidP="00E5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- 0803025.0009</w:t>
            </w:r>
          </w:p>
          <w:p w:rsidR="00E52784" w:rsidRPr="00D523E0" w:rsidRDefault="00E52784" w:rsidP="00E5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- 0803025.0010</w:t>
            </w:r>
          </w:p>
          <w:p w:rsidR="00E52784" w:rsidRPr="00D523E0" w:rsidRDefault="00E52784" w:rsidP="00E5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- 0803025.0011</w:t>
            </w:r>
          </w:p>
          <w:p w:rsidR="00E52784" w:rsidRPr="00D523E0" w:rsidRDefault="00E52784" w:rsidP="00E5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- 0803025.0013</w:t>
            </w:r>
          </w:p>
          <w:p w:rsidR="00E52784" w:rsidRPr="00D523E0" w:rsidRDefault="00E52784" w:rsidP="00E5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- 0803025.0014</w:t>
            </w:r>
          </w:p>
          <w:p w:rsidR="00E52784" w:rsidRPr="00D523E0" w:rsidRDefault="00E52784" w:rsidP="00E5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- 0803025.0015</w:t>
            </w:r>
          </w:p>
          <w:p w:rsidR="00E52784" w:rsidRPr="00D523E0" w:rsidRDefault="00E52784" w:rsidP="00E5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- 0803025.0016</w:t>
            </w:r>
          </w:p>
          <w:p w:rsidR="00E52784" w:rsidRPr="00D523E0" w:rsidRDefault="00E52784" w:rsidP="00E5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- 0803025.0017</w:t>
            </w:r>
          </w:p>
          <w:p w:rsidR="00E52784" w:rsidRPr="00D523E0" w:rsidRDefault="00E52784" w:rsidP="00E5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- 0803025.0018</w:t>
            </w:r>
          </w:p>
          <w:p w:rsidR="00E52784" w:rsidRPr="00D523E0" w:rsidRDefault="00E52784" w:rsidP="00E5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- 0803025.0019</w:t>
            </w:r>
          </w:p>
        </w:tc>
      </w:tr>
    </w:tbl>
    <w:p w:rsidR="00E44904" w:rsidRPr="00D523E0" w:rsidRDefault="00E44904" w:rsidP="00FB6B76">
      <w:pPr>
        <w:pStyle w:val="Akapitzlist1poziom"/>
        <w:numPr>
          <w:ilvl w:val="0"/>
          <w:numId w:val="0"/>
        </w:numPr>
        <w:spacing w:before="120" w:after="0"/>
        <w:rPr>
          <w:rFonts w:ascii="Times New Roman" w:hAnsi="Times New Roman" w:cs="Times New Roman"/>
        </w:rPr>
      </w:pPr>
    </w:p>
    <w:p w:rsidR="00581613" w:rsidRPr="00D523E0" w:rsidRDefault="00581613" w:rsidP="00F446B9">
      <w:pPr>
        <w:pStyle w:val="Akapitzlist1poziom"/>
        <w:numPr>
          <w:ilvl w:val="0"/>
          <w:numId w:val="3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Wprowadzenie do systemu teleinformatycznego Starosty utworzonych przez wykonawcę zbiorów danych GESUT.</w:t>
      </w:r>
    </w:p>
    <w:p w:rsidR="00F446B9" w:rsidRPr="00D523E0" w:rsidRDefault="00F446B9" w:rsidP="00F446B9">
      <w:pPr>
        <w:pStyle w:val="Nagwek2"/>
        <w:spacing w:after="0"/>
        <w:rPr>
          <w:rFonts w:ascii="Times New Roman" w:hAnsi="Times New Roman" w:cs="Times New Roman"/>
          <w:color w:val="auto"/>
        </w:rPr>
      </w:pPr>
      <w:r w:rsidRPr="00D523E0">
        <w:rPr>
          <w:rFonts w:ascii="Times New Roman" w:hAnsi="Times New Roman" w:cs="Times New Roman"/>
          <w:color w:val="auto"/>
        </w:rPr>
        <w:lastRenderedPageBreak/>
        <w:t>Przepisy prawne</w:t>
      </w:r>
    </w:p>
    <w:p w:rsidR="00F446B9" w:rsidRPr="00D523E0" w:rsidRDefault="00F446B9" w:rsidP="00F446B9">
      <w:pPr>
        <w:pStyle w:val="Nagwek3"/>
        <w:spacing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Wykaz aktów prawnych</w:t>
      </w:r>
    </w:p>
    <w:p w:rsidR="00BB5A24" w:rsidRPr="00D523E0" w:rsidRDefault="00BB5A24" w:rsidP="00BB5A24">
      <w:pPr>
        <w:pStyle w:val="Akapitzlist1poziom"/>
        <w:numPr>
          <w:ilvl w:val="0"/>
          <w:numId w:val="2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Ustawa z dnia 17.05.1989 r. Prawo geodezyjne i kartograficzne (tekst jednolity Dz.U. z 2020 r. poz. 2052 ze zmianami);</w:t>
      </w:r>
    </w:p>
    <w:p w:rsidR="00BB5A24" w:rsidRPr="00D523E0" w:rsidRDefault="00BB5A24" w:rsidP="00BB5A24">
      <w:pPr>
        <w:pStyle w:val="Akapitzlist1poziom"/>
        <w:numPr>
          <w:ilvl w:val="0"/>
          <w:numId w:val="2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Rozporządzenie Ministra Administracji i Cyfryzacji z dnia 21 października 2015 r. w sprawie powiatowej bazy GESUT i krajowej bazy GESUT (Dz. U. z 2015 r. poz. 1938);</w:t>
      </w:r>
    </w:p>
    <w:p w:rsidR="00BB5A24" w:rsidRPr="00D523E0" w:rsidRDefault="00BB5A24" w:rsidP="00BB5A24">
      <w:pPr>
        <w:pStyle w:val="Akapitzlist1poziom"/>
        <w:numPr>
          <w:ilvl w:val="0"/>
          <w:numId w:val="2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Ustawa z dnia 10 kwietnia 1997 r. Prawo energetyczne (tekst jednolity Dz.U. z 2020 r. poz. 833 ze zmianami);</w:t>
      </w:r>
    </w:p>
    <w:p w:rsidR="00BB5A24" w:rsidRPr="00D523E0" w:rsidRDefault="00BB5A24" w:rsidP="00BB5A24">
      <w:pPr>
        <w:pStyle w:val="Akapitzlist1poziom"/>
        <w:numPr>
          <w:ilvl w:val="0"/>
          <w:numId w:val="2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Ustawa z dnia 16 lipca 2004 r. Prawo telekomunikacyjne (tekst jednolity Dz.U. z 2019 r. poz. 2460 ze zmianami);</w:t>
      </w:r>
    </w:p>
    <w:p w:rsidR="00BB5A24" w:rsidRPr="00D523E0" w:rsidRDefault="00BB5A24" w:rsidP="00BB5A24">
      <w:pPr>
        <w:pStyle w:val="Akapitzlist1poziom"/>
        <w:numPr>
          <w:ilvl w:val="0"/>
          <w:numId w:val="2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Ustawa z dnia 7 lipca 1994 r. Prawo budowlane (tekst jednolity Dz.U. z 2020 r. poz. 1333 ze zmianami);</w:t>
      </w:r>
    </w:p>
    <w:p w:rsidR="00BB5A24" w:rsidRPr="00D523E0" w:rsidRDefault="00BB5A24" w:rsidP="00BB5A24">
      <w:pPr>
        <w:pStyle w:val="Akapitzlist1poziom"/>
        <w:numPr>
          <w:ilvl w:val="0"/>
          <w:numId w:val="2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Ustawa z dnia 4 marca 2010 r. o infrastrukturze informacji przestrzennej (tekst jednolity Dz.U. z 2021 r. poz. 214);</w:t>
      </w:r>
    </w:p>
    <w:p w:rsidR="00BB5A24" w:rsidRPr="00D523E0" w:rsidRDefault="00BB5A24" w:rsidP="00BB5A24">
      <w:pPr>
        <w:pStyle w:val="Akapitzlist1poziom"/>
        <w:numPr>
          <w:ilvl w:val="0"/>
          <w:numId w:val="2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Ustawa z dnia 17 lutego 2005 r. o informatyzacji działalności podmiotów realizujących zadania publiczne (tekst jednolity Dz.U. z 2021 r. poz. 670 ze zmianami);</w:t>
      </w:r>
    </w:p>
    <w:p w:rsidR="00BB5A24" w:rsidRPr="00D523E0" w:rsidRDefault="00BB5A24" w:rsidP="00BB5A24">
      <w:pPr>
        <w:pStyle w:val="Akapitzlist1poziom"/>
        <w:numPr>
          <w:ilvl w:val="0"/>
          <w:numId w:val="2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Ustawa z dnia z dnia 5 września 2016 r. o usługach zaufania oraz identyfikacji elektronicznej (tekst jednolity Dz.U. z 2020 r. poz. 1173 ze zmianami);</w:t>
      </w:r>
    </w:p>
    <w:p w:rsidR="00BB5A24" w:rsidRPr="00D523E0" w:rsidRDefault="00BB5A24" w:rsidP="00BB5A24">
      <w:pPr>
        <w:pStyle w:val="Akapitzlist1poziom"/>
        <w:numPr>
          <w:ilvl w:val="0"/>
          <w:numId w:val="2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Rozporządzenie Ministra Rozwoju Regionalnego i Budownictwa w sprawie ewidencji gruntów i budynków (tekst jednolity Dz. U. z 2019 r. poz. 393);</w:t>
      </w:r>
    </w:p>
    <w:p w:rsidR="00BB5A24" w:rsidRPr="00D523E0" w:rsidRDefault="00BB5A24" w:rsidP="00BB5A24">
      <w:pPr>
        <w:pStyle w:val="Akapitzlist1poziom"/>
        <w:numPr>
          <w:ilvl w:val="0"/>
          <w:numId w:val="2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Rozporządzenie Ministra Administracji i Cyfryzacji z dnia 2 listopada 2015 r. w sprawie bazy danych obiektów topograficznych oraz mapy zasadniczej (Dz. U. z 2015 r. poz. 2028);</w:t>
      </w:r>
    </w:p>
    <w:p w:rsidR="00BB5A24" w:rsidRPr="00D523E0" w:rsidRDefault="00BB5A24" w:rsidP="00BB5A24">
      <w:pPr>
        <w:pStyle w:val="Akapitzlist1poziom"/>
        <w:numPr>
          <w:ilvl w:val="0"/>
          <w:numId w:val="2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Rozporządzenie Ministra Administracji i Cyfryzacji z dnia 5 września 2013 r. w sprawie organizacji i trybu prowadzenia państwowego zasobu geodezyjnego i kartograficznego (Dz. U. z 2013 r. poz. 1183);</w:t>
      </w:r>
    </w:p>
    <w:p w:rsidR="00BB5A24" w:rsidRPr="00D523E0" w:rsidRDefault="00BB5A24" w:rsidP="00BB5A24">
      <w:pPr>
        <w:pStyle w:val="Akapitzlist1poziom"/>
        <w:numPr>
          <w:ilvl w:val="0"/>
          <w:numId w:val="2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Rozporządzenie Ministra Rozwoju w sprawie standardów technicznych wykonywania geodezyjnych pomiarów sytuacyjnych i wysokościowych oraz opracowywania i przekazywania wyników tych pomiarów do państwowego zasobu geodezyjnego i kartograficznego (Dz.U. z 2020 r. poz. 1429);</w:t>
      </w:r>
    </w:p>
    <w:p w:rsidR="00BB5A24" w:rsidRPr="00D523E0" w:rsidRDefault="00BB5A24" w:rsidP="00BB5A24">
      <w:pPr>
        <w:pStyle w:val="Akapitzlist1poziom"/>
        <w:numPr>
          <w:ilvl w:val="0"/>
          <w:numId w:val="2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Rozporządzenie Ministra Rozwoju z dnia 27 lipca 2020 r. w sprawie wzorów zgłoszenia prac geodezyjnych, zawiadomienia o przekazaniu wyników zgłoszonych prac oraz protokołu weryfikacji wyników zgłoszonych prac geodezyjnych (Dz.U. z 2020 r. poz. 1316);</w:t>
      </w:r>
    </w:p>
    <w:p w:rsidR="00BB5A24" w:rsidRPr="00D523E0" w:rsidRDefault="00BB5A24" w:rsidP="00BB5A24">
      <w:pPr>
        <w:pStyle w:val="Akapitzlist1poziom"/>
        <w:numPr>
          <w:ilvl w:val="0"/>
          <w:numId w:val="2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Rozporządzenie Rady Ministrów z dnia 15 października 2012 r. w sprawie państwowego systemu odniesień przestrzennych (Dz. U. z 2012 r. poz.1247);</w:t>
      </w:r>
    </w:p>
    <w:p w:rsidR="00BB5A24" w:rsidRPr="00D523E0" w:rsidRDefault="00BB5A24" w:rsidP="00BB5A24">
      <w:pPr>
        <w:pStyle w:val="Akapitzlist1poziom"/>
        <w:numPr>
          <w:ilvl w:val="0"/>
          <w:numId w:val="2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Rozporządzenie Ministra Administracji i Cyfryzacji z dnia 14 lutego 2012 r. w sprawie osnów geodezyjnych, grawimetrycznych i magnetycznych (Dz. U. z 2012 r. poz. 352);</w:t>
      </w:r>
    </w:p>
    <w:p w:rsidR="00BB5A24" w:rsidRPr="00D523E0" w:rsidRDefault="00BB5A24" w:rsidP="00BB5A24">
      <w:pPr>
        <w:pStyle w:val="Akapitzlist1poziom"/>
        <w:numPr>
          <w:ilvl w:val="0"/>
          <w:numId w:val="2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lastRenderedPageBreak/>
        <w:t>Rozporządzenie Rady Ministrów z dnia 10 stycznia 2012 r. w sprawie państwowego rejestru granic i powierzchni jednostek podziałów terytorialnych kraju (Dz. U. z 2012 r. poz. 199);</w:t>
      </w:r>
    </w:p>
    <w:p w:rsidR="00BB5A24" w:rsidRPr="00D523E0" w:rsidRDefault="00BB5A24" w:rsidP="00BB5A24">
      <w:pPr>
        <w:pStyle w:val="Akapitzlist1poziom"/>
        <w:numPr>
          <w:ilvl w:val="0"/>
          <w:numId w:val="2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Rozporządzenie Ministra Administracji i Cyfryzacji z dnia 9 stycznia 2012 r. w sprawie ewidencji miejscowości, ulic i adresów (Dz. U. z 2012 r., poz. 125);</w:t>
      </w:r>
    </w:p>
    <w:p w:rsidR="00BB5A24" w:rsidRPr="00D523E0" w:rsidRDefault="00BB5A24" w:rsidP="00BB5A24">
      <w:pPr>
        <w:pStyle w:val="Akapitzlist1poziom"/>
        <w:numPr>
          <w:ilvl w:val="0"/>
          <w:numId w:val="2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Rozporządzenie Ministra Gospodarki z dnia 4 maja 2007 r. w sprawie szczegółowych warunków funkcjonowania systemu elektroenergetycznego (Dz. U. 2007 r. nr 93, poz. 623 ze zmianami);</w:t>
      </w:r>
    </w:p>
    <w:p w:rsidR="00BB5A24" w:rsidRPr="00D523E0" w:rsidRDefault="00BB5A24" w:rsidP="00BB5A24">
      <w:pPr>
        <w:pStyle w:val="Akapitzlist1poziom"/>
        <w:numPr>
          <w:ilvl w:val="0"/>
          <w:numId w:val="2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Rozporządzenie Ministra Gospodarki z dnia 26 kwietnia 2013 r. w sprawie warunków technicznych, jakim powinny odpowiadać sieci gazowe i ich usytuowanie (Dz. U. z 2013 r. poz. 640);</w:t>
      </w:r>
    </w:p>
    <w:p w:rsidR="00BB5A24" w:rsidRPr="00D523E0" w:rsidRDefault="00BB5A24" w:rsidP="00BB5A24">
      <w:pPr>
        <w:pStyle w:val="Akapitzlist1poziom"/>
        <w:numPr>
          <w:ilvl w:val="0"/>
          <w:numId w:val="2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Rozporządzenie Ministra Gospodarki z dnia 2 lipca 2010 r. w sprawie szczegółowych warunków funkcjonowania systemu gazowego (tekst jednolity Dz. U. z 2018 r. poz. 1158 ze zmianami);</w:t>
      </w:r>
    </w:p>
    <w:p w:rsidR="00BB5A24" w:rsidRPr="00D523E0" w:rsidRDefault="00BB5A24" w:rsidP="00BB5A24">
      <w:pPr>
        <w:pStyle w:val="Akapitzlist1poziom"/>
        <w:numPr>
          <w:ilvl w:val="0"/>
          <w:numId w:val="2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Rozporządzenie Ministra Gospodarki z dnia 15 stycznia 2007 r. w sprawie szczegółowych warunków funkcjonowania systemów ciepłowniczych (Dz. U. z 2007 r. Nr 16, poz. 92);</w:t>
      </w:r>
    </w:p>
    <w:p w:rsidR="00BB5A24" w:rsidRPr="00D523E0" w:rsidRDefault="00BB5A24" w:rsidP="00BB5A24">
      <w:pPr>
        <w:pStyle w:val="Akapitzlist1poziom"/>
        <w:numPr>
          <w:ilvl w:val="0"/>
          <w:numId w:val="2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Rozporządzenie Rady Ministrów z dnia 3 października 2016 r. w sprawie Klasyfikacji Środków Trwałych (KŚT) (Dz. U. 2016 r. poz. 1864);</w:t>
      </w:r>
    </w:p>
    <w:p w:rsidR="00BB5A24" w:rsidRPr="00D523E0" w:rsidRDefault="00BB5A24" w:rsidP="00BB5A24">
      <w:pPr>
        <w:pStyle w:val="Akapitzlist1poziom"/>
        <w:numPr>
          <w:ilvl w:val="0"/>
          <w:numId w:val="2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Rozporządzenie Rady Ministrów z dnia 30 grudnia 1999 r. w sprawie Polskiej Klasyfikacji Obiektów Budowlanych (PKOB) (Dz. U. z 1999 r. nr 112, poz.1316 ze zmianami);</w:t>
      </w:r>
    </w:p>
    <w:p w:rsidR="00BB5A24" w:rsidRPr="00D523E0" w:rsidRDefault="00BB5A24" w:rsidP="00BB5A24">
      <w:pPr>
        <w:pStyle w:val="Akapitzlist1poziom"/>
        <w:numPr>
          <w:ilvl w:val="0"/>
          <w:numId w:val="2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Rozporządzenie Ministra Rozwoju z dnia 11 września 2020 r. w sprawie szczegółowego zakresu i formy projektu budowlanego (Dz.U. z 2020 r. poz. 1609);</w:t>
      </w:r>
    </w:p>
    <w:p w:rsidR="00617033" w:rsidRPr="00D523E0" w:rsidRDefault="00BB5A24" w:rsidP="00BB5A24">
      <w:pPr>
        <w:pStyle w:val="Akapitzlist1poziom"/>
        <w:numPr>
          <w:ilvl w:val="0"/>
          <w:numId w:val="2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Rozporządzenie Rady Ministrów z dnia 12 kwietnia 2012 r. w sprawie Krajowych Ram Interoperacyjności, minimalnych wymagań dla rejestrów publicznych i wymiany informacji w postaci elektronicznej oraz minimalnych wymagań dla systemów teleinformatycznych (tekst jednolity Dz. U. 2017 r. poz. 2247).</w:t>
      </w:r>
    </w:p>
    <w:p w:rsidR="00F446B9" w:rsidRPr="00D523E0" w:rsidRDefault="00F446B9" w:rsidP="00617033">
      <w:pPr>
        <w:pStyle w:val="Akapitzlist1poziom"/>
        <w:numPr>
          <w:ilvl w:val="0"/>
          <w:numId w:val="0"/>
        </w:numPr>
        <w:spacing w:before="120" w:after="0"/>
        <w:ind w:left="360"/>
        <w:rPr>
          <w:rFonts w:ascii="Times New Roman" w:hAnsi="Times New Roman" w:cs="Times New Roman"/>
        </w:rPr>
      </w:pPr>
    </w:p>
    <w:p w:rsidR="00F446B9" w:rsidRPr="00D523E0" w:rsidRDefault="00F446B9" w:rsidP="00F446B9">
      <w:pPr>
        <w:spacing w:before="24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Wykonawca winien uwzględnić wszelkie zmiany przepisów prawnych w zakresie przedmiotowego opracowania, które wejdą w życie w trakcie trwania prac i nie później niż dwa miesiące przed ich zakończeniem.</w:t>
      </w:r>
    </w:p>
    <w:p w:rsidR="00F446B9" w:rsidRPr="00D523E0" w:rsidRDefault="00F446B9" w:rsidP="00F446B9">
      <w:pPr>
        <w:keepNext/>
        <w:keepLines/>
        <w:numPr>
          <w:ilvl w:val="2"/>
          <w:numId w:val="1"/>
        </w:numPr>
        <w:spacing w:before="200" w:after="0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</w:rPr>
      </w:pPr>
      <w:r w:rsidRPr="00D523E0">
        <w:rPr>
          <w:rFonts w:ascii="Times New Roman" w:eastAsiaTheme="majorEastAsia" w:hAnsi="Times New Roman" w:cs="Times New Roman"/>
          <w:b/>
          <w:bCs/>
          <w:color w:val="000000" w:themeColor="text1"/>
        </w:rPr>
        <w:t>Dokumentacja uzupełniająca</w:t>
      </w:r>
    </w:p>
    <w:p w:rsidR="00F446B9" w:rsidRPr="00D523E0" w:rsidRDefault="00F446B9" w:rsidP="00F446B9">
      <w:pPr>
        <w:pStyle w:val="Akapitzlist1poziom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Instrukcje techniczne: G-7, K-1;</w:t>
      </w:r>
    </w:p>
    <w:p w:rsidR="00BB5A24" w:rsidRPr="00D523E0" w:rsidRDefault="00BB5A24" w:rsidP="00BB5A24">
      <w:pPr>
        <w:pStyle w:val="Nagwek2"/>
        <w:rPr>
          <w:rFonts w:ascii="Times New Roman" w:eastAsia="Calibri" w:hAnsi="Times New Roman" w:cs="Times New Roman"/>
          <w:b w:val="0"/>
          <w:bCs w:val="0"/>
          <w:smallCaps w:val="0"/>
          <w:color w:val="auto"/>
          <w:sz w:val="24"/>
          <w:szCs w:val="22"/>
        </w:rPr>
      </w:pPr>
      <w:r w:rsidRPr="00D523E0">
        <w:rPr>
          <w:rFonts w:ascii="Times New Roman" w:eastAsia="Calibri" w:hAnsi="Times New Roman" w:cs="Times New Roman"/>
          <w:b w:val="0"/>
          <w:bCs w:val="0"/>
          <w:smallCaps w:val="0"/>
          <w:color w:val="auto"/>
          <w:sz w:val="24"/>
          <w:szCs w:val="22"/>
        </w:rPr>
        <w:lastRenderedPageBreak/>
        <w:t>Rozporządzenie Ministra Administracji i Cyfryzacji z dnia 12 lutego 2013 r. w sprawie bazy danych geodezyjnej ewidencji sieci uzbrojenia terenu, bazy danych obiektów topograficznych oraz mapy zasadniczej (Dz.U. z 2013 r. poz. 383).</w:t>
      </w:r>
    </w:p>
    <w:p w:rsidR="00F446B9" w:rsidRPr="00D523E0" w:rsidRDefault="00F446B9" w:rsidP="00F446B9">
      <w:pPr>
        <w:pStyle w:val="Nagwek2"/>
        <w:spacing w:after="0"/>
        <w:rPr>
          <w:rFonts w:ascii="Times New Roman" w:hAnsi="Times New Roman" w:cs="Times New Roman"/>
          <w:color w:val="auto"/>
        </w:rPr>
      </w:pPr>
      <w:r w:rsidRPr="00D523E0">
        <w:rPr>
          <w:rFonts w:ascii="Times New Roman" w:hAnsi="Times New Roman" w:cs="Times New Roman"/>
          <w:color w:val="auto"/>
        </w:rPr>
        <w:t>Cel i zakres prac</w:t>
      </w:r>
    </w:p>
    <w:p w:rsidR="00F446B9" w:rsidRPr="00D523E0" w:rsidRDefault="00F446B9" w:rsidP="00F446B9">
      <w:pPr>
        <w:spacing w:before="24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Celem zlecanych prac jest utworzenie bazy danych geodezyjnej ewidencji sieci uzbrojenia terenu (GESUT) zgodnej ze standardem określonym w rozporządzeniu </w:t>
      </w:r>
      <w:proofErr w:type="spellStart"/>
      <w:r w:rsidRPr="00D523E0">
        <w:rPr>
          <w:rFonts w:ascii="Times New Roman" w:hAnsi="Times New Roman" w:cs="Times New Roman"/>
        </w:rPr>
        <w:t>MAiC</w:t>
      </w:r>
      <w:proofErr w:type="spellEnd"/>
      <w:r w:rsidRPr="00D523E0">
        <w:rPr>
          <w:rFonts w:ascii="Times New Roman" w:hAnsi="Times New Roman" w:cs="Times New Roman"/>
        </w:rPr>
        <w:t xml:space="preserve"> z dnia 21 października 2015 r. w sprawie powiatowej bazy GESUT i krajowej bazy GESUT, a także z postanowieniami niniejszego dokumentu. W</w:t>
      </w:r>
      <w:r w:rsidR="00CB5359" w:rsidRPr="00D523E0">
        <w:rPr>
          <w:rFonts w:ascii="Times New Roman" w:hAnsi="Times New Roman" w:cs="Times New Roman"/>
        </w:rPr>
        <w:t> </w:t>
      </w:r>
      <w:r w:rsidRPr="00D523E0">
        <w:rPr>
          <w:rFonts w:ascii="Times New Roman" w:hAnsi="Times New Roman" w:cs="Times New Roman"/>
        </w:rPr>
        <w:t>zakres opracowania wchodzą następujące czynności leżące po stronie Wykonawcy prac:</w:t>
      </w:r>
    </w:p>
    <w:p w:rsidR="00F446B9" w:rsidRPr="00D523E0" w:rsidRDefault="00F446B9" w:rsidP="00F446B9">
      <w:pPr>
        <w:pStyle w:val="Akapitzlistwypunktowan"/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zgłoszenie pracy geodezyjnej w PODGiK,</w:t>
      </w:r>
    </w:p>
    <w:p w:rsidR="00F446B9" w:rsidRPr="00D523E0" w:rsidRDefault="00F446B9" w:rsidP="00F446B9">
      <w:pPr>
        <w:pStyle w:val="Akapitzlistwypunktowan"/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pozyskanie danych i informacji źródłowych stanowiących podstawę utworzenia bazy GESUT,</w:t>
      </w:r>
    </w:p>
    <w:p w:rsidR="00F446B9" w:rsidRPr="00D523E0" w:rsidRDefault="00F446B9" w:rsidP="00F446B9">
      <w:pPr>
        <w:pStyle w:val="Akapitzlistwypunktowan"/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utworzenie roboczej bazy danych na podstawie wyeksportowanych obiektów z bazy Zamawiającego,</w:t>
      </w:r>
    </w:p>
    <w:p w:rsidR="00F446B9" w:rsidRPr="00D523E0" w:rsidRDefault="00F446B9" w:rsidP="00F446B9">
      <w:pPr>
        <w:pStyle w:val="Akapitzlistwypunktowan"/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analiza, weryfikacja, poprawienie i uzupełnienie danych dotyczących obiektów SUT w celu uzyskania bazy danych zgodnej z modelem pojęciowym powiatowej bazy GESUT</w:t>
      </w:r>
      <w:r w:rsidR="00DD7AE9" w:rsidRPr="00D523E0">
        <w:rPr>
          <w:rFonts w:ascii="Times New Roman" w:hAnsi="Times New Roman" w:cs="Times New Roman"/>
        </w:rPr>
        <w:t xml:space="preserve"> w tym uzgodnienie z zarządzającymi terenami zamkniętymi styków sieci uzbrojenia terenu i usunięcie z roboczej bazy GESUT treści pozostających w obszarze terenów zamkniętych</w:t>
      </w:r>
      <w:r w:rsidRPr="00D523E0">
        <w:rPr>
          <w:rFonts w:ascii="Times New Roman" w:hAnsi="Times New Roman" w:cs="Times New Roman"/>
        </w:rPr>
        <w:t>;</w:t>
      </w:r>
    </w:p>
    <w:p w:rsidR="00F446B9" w:rsidRPr="00D523E0" w:rsidRDefault="00F446B9" w:rsidP="00F446B9">
      <w:pPr>
        <w:pStyle w:val="Akapitzlistwypunktowan"/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harmonizacja danych dotyczących obiektów SUT z innymi bazami danych PZGiK prowadzonymi przez PODGiK;</w:t>
      </w:r>
    </w:p>
    <w:p w:rsidR="00DD7AE9" w:rsidRPr="00D523E0" w:rsidRDefault="00DD7AE9" w:rsidP="00DD7AE9">
      <w:pPr>
        <w:pStyle w:val="Akapitzlistwypunktowan"/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walidacja danych wraz z przygotowaniem odpowiednich raportów;</w:t>
      </w:r>
    </w:p>
    <w:p w:rsidR="00F446B9" w:rsidRPr="00D523E0" w:rsidRDefault="00F446B9" w:rsidP="00F446B9">
      <w:pPr>
        <w:pStyle w:val="Akapitzlistwypunktowan"/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zasilenie systemu teleinformatycznego wykorzystywanego przez PODGiK do prowadzenia bazy danych GESUT;</w:t>
      </w:r>
    </w:p>
    <w:p w:rsidR="00F446B9" w:rsidRPr="00D523E0" w:rsidRDefault="00F446B9" w:rsidP="00F446B9">
      <w:pPr>
        <w:pStyle w:val="Akapitzlistwypunktowan"/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przekazanie obiektów inicjalnej bazy danych GESUT podmiotom władającym sieciami w formie plików GML, w celu wydania przez te podmioty opinii</w:t>
      </w:r>
      <w:r w:rsidR="00CB5359" w:rsidRPr="00D523E0">
        <w:rPr>
          <w:rFonts w:ascii="Times New Roman" w:hAnsi="Times New Roman" w:cs="Times New Roman"/>
        </w:rPr>
        <w:t xml:space="preserve">, o której mowa w </w:t>
      </w:r>
      <w:r w:rsidR="00593ACF" w:rsidRPr="00D523E0">
        <w:rPr>
          <w:rFonts w:ascii="Times New Roman" w:hAnsi="Times New Roman" w:cs="Times New Roman"/>
        </w:rPr>
        <w:t>art. 28e PGiK</w:t>
      </w:r>
      <w:r w:rsidRPr="00D523E0">
        <w:rPr>
          <w:rFonts w:ascii="Times New Roman" w:hAnsi="Times New Roman" w:cs="Times New Roman"/>
        </w:rPr>
        <w:t>.</w:t>
      </w:r>
    </w:p>
    <w:p w:rsidR="00F446B9" w:rsidRPr="00D523E0" w:rsidRDefault="00F446B9" w:rsidP="00F446B9">
      <w:pPr>
        <w:spacing w:before="24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Przez sieci uzbrojenia terenu (SUT) należy rozumieć wszelkiego rodzaju nadziemne, naziemne i podziemne przewody i urządzenia: wodociągowe, kanalizacyjne, gazowe, cieplne, telekomunikacyjne, elektroenergetyczne i inne, z wyłączeniem urządzeń melioracji szczegółowych, a także podziemne budowle, jak: tunele, przejścia, zbiorniki itp.</w:t>
      </w:r>
    </w:p>
    <w:p w:rsidR="00F446B9" w:rsidRPr="00D523E0" w:rsidRDefault="00F446B9" w:rsidP="00F446B9">
      <w:pPr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Przez geodezyjną ewidencję sieci uzbrojenia terenu (GESUT) należy rozumieć uporządkowany zbiór danych przestrzennych i opisowych sieci uzbrojenia terenu, a także informacje o podmiotach władających siecią.</w:t>
      </w:r>
    </w:p>
    <w:p w:rsidR="00F446B9" w:rsidRPr="00D523E0" w:rsidRDefault="00F446B9" w:rsidP="00F446B9">
      <w:pPr>
        <w:pStyle w:val="Nagwe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523E0">
        <w:rPr>
          <w:rFonts w:ascii="Times New Roman" w:hAnsi="Times New Roman" w:cs="Times New Roman"/>
          <w:color w:val="auto"/>
        </w:rPr>
        <w:lastRenderedPageBreak/>
        <w:t xml:space="preserve">Informacje o zakresie prac i materiałach </w:t>
      </w:r>
      <w:r w:rsidR="00736B65" w:rsidRPr="00D523E0">
        <w:rPr>
          <w:rFonts w:ascii="Times New Roman" w:hAnsi="Times New Roman" w:cs="Times New Roman"/>
          <w:color w:val="auto"/>
        </w:rPr>
        <w:t>źródłowych</w:t>
      </w:r>
    </w:p>
    <w:p w:rsidR="005C494C" w:rsidRPr="00D523E0" w:rsidRDefault="005C494C" w:rsidP="00F446B9">
      <w:pPr>
        <w:pStyle w:val="Nagwek2"/>
        <w:numPr>
          <w:ilvl w:val="1"/>
          <w:numId w:val="1"/>
        </w:numPr>
        <w:spacing w:after="0"/>
        <w:rPr>
          <w:rFonts w:ascii="Times New Roman" w:hAnsi="Times New Roman" w:cs="Times New Roman"/>
          <w:color w:val="auto"/>
        </w:rPr>
      </w:pPr>
      <w:r w:rsidRPr="00D523E0">
        <w:rPr>
          <w:rFonts w:ascii="Times New Roman" w:hAnsi="Times New Roman" w:cs="Times New Roman"/>
          <w:color w:val="auto"/>
        </w:rPr>
        <w:t>Informacje ogólne</w:t>
      </w:r>
    </w:p>
    <w:p w:rsidR="00BB5A24" w:rsidRPr="00D523E0" w:rsidRDefault="00BB5A24" w:rsidP="00BB5A24">
      <w:pPr>
        <w:spacing w:before="24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Powierzchnia ewidencyjna ogółem obszaru objętego zamówieniem wynosi 30424 ha w tym powierzchnia lasów </w:t>
      </w:r>
      <w:r w:rsidR="00982038" w:rsidRPr="00D523E0">
        <w:rPr>
          <w:rFonts w:ascii="Times New Roman" w:hAnsi="Times New Roman" w:cs="Times New Roman"/>
        </w:rPr>
        <w:t xml:space="preserve">- </w:t>
      </w:r>
      <w:r w:rsidRPr="00D523E0">
        <w:rPr>
          <w:rFonts w:ascii="Times New Roman" w:hAnsi="Times New Roman" w:cs="Times New Roman"/>
        </w:rPr>
        <w:t xml:space="preserve">16414 ha, powierzchnia wód </w:t>
      </w:r>
      <w:r w:rsidR="00982038" w:rsidRPr="00D523E0">
        <w:rPr>
          <w:rFonts w:ascii="Times New Roman" w:hAnsi="Times New Roman" w:cs="Times New Roman"/>
        </w:rPr>
        <w:t>-</w:t>
      </w:r>
      <w:r w:rsidRPr="00D523E0">
        <w:rPr>
          <w:rFonts w:ascii="Times New Roman" w:hAnsi="Times New Roman" w:cs="Times New Roman"/>
        </w:rPr>
        <w:t xml:space="preserve"> 998 ha oraz powierzchnia terenów zamkniętych </w:t>
      </w:r>
      <w:r w:rsidR="00982038" w:rsidRPr="00D523E0">
        <w:rPr>
          <w:rFonts w:ascii="Times New Roman" w:hAnsi="Times New Roman" w:cs="Times New Roman"/>
        </w:rPr>
        <w:t>-</w:t>
      </w:r>
      <w:r w:rsidRPr="00D523E0">
        <w:rPr>
          <w:rFonts w:ascii="Times New Roman" w:hAnsi="Times New Roman" w:cs="Times New Roman"/>
        </w:rPr>
        <w:t xml:space="preserve"> 1525 ha.</w:t>
      </w:r>
    </w:p>
    <w:p w:rsidR="008644FD" w:rsidRPr="00D523E0" w:rsidRDefault="008644FD" w:rsidP="00BB5A24">
      <w:pPr>
        <w:spacing w:before="24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Powierzchnia obejmująca treść zasadniczą obszaru objętego zamówieniem to w przybliżeniu 8300 ha.</w:t>
      </w:r>
    </w:p>
    <w:p w:rsidR="00BB5A24" w:rsidRPr="00D523E0" w:rsidRDefault="00BB5A24" w:rsidP="00BB5A24">
      <w:pPr>
        <w:spacing w:before="24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Według stanu na dzień 19.04.2021 liczba działek na obszarze objętym zamówieniem wynosi 9558, liczba budynków 4837.</w:t>
      </w:r>
    </w:p>
    <w:p w:rsidR="0010212B" w:rsidRPr="00D523E0" w:rsidRDefault="0010212B" w:rsidP="00BB5A24">
      <w:pPr>
        <w:spacing w:before="24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W Starostwie Powiatowym w </w:t>
      </w:r>
      <w:r w:rsidR="00FD159D" w:rsidRPr="00D523E0">
        <w:rPr>
          <w:rFonts w:ascii="Times New Roman" w:hAnsi="Times New Roman" w:cs="Times New Roman"/>
        </w:rPr>
        <w:t>Międzyrzeczu</w:t>
      </w:r>
      <w:r w:rsidRPr="00D523E0">
        <w:rPr>
          <w:rFonts w:ascii="Times New Roman" w:hAnsi="Times New Roman" w:cs="Times New Roman"/>
        </w:rPr>
        <w:t xml:space="preserve"> GESUT będzie prowadzony w systemie teleinformatycznym </w:t>
      </w:r>
      <w:proofErr w:type="spellStart"/>
      <w:r w:rsidR="00CB0674" w:rsidRPr="00D523E0">
        <w:rPr>
          <w:rFonts w:ascii="Times New Roman" w:hAnsi="Times New Roman" w:cs="Times New Roman"/>
        </w:rPr>
        <w:t>Ewmapa</w:t>
      </w:r>
      <w:proofErr w:type="spellEnd"/>
      <w:r w:rsidR="00CB0674" w:rsidRPr="00D523E0">
        <w:rPr>
          <w:rFonts w:ascii="Times New Roman" w:hAnsi="Times New Roman" w:cs="Times New Roman"/>
        </w:rPr>
        <w:t>.</w:t>
      </w:r>
    </w:p>
    <w:p w:rsidR="000322BB" w:rsidRPr="00D523E0" w:rsidRDefault="000322BB" w:rsidP="00BB5A24">
      <w:pPr>
        <w:spacing w:before="24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Istnieje możliwość weryfikacji pełnej treści mapy zasadniczej obszaru objętego zamówieniem poprzez platformę </w:t>
      </w:r>
      <w:proofErr w:type="spellStart"/>
      <w:r w:rsidRPr="00D523E0">
        <w:rPr>
          <w:rFonts w:ascii="Times New Roman" w:hAnsi="Times New Roman" w:cs="Times New Roman"/>
        </w:rPr>
        <w:t>Geoportalu</w:t>
      </w:r>
      <w:proofErr w:type="spellEnd"/>
      <w:r w:rsidRPr="00D523E0">
        <w:rPr>
          <w:rFonts w:ascii="Times New Roman" w:hAnsi="Times New Roman" w:cs="Times New Roman"/>
        </w:rPr>
        <w:t xml:space="preserve"> Powiatu Międzyrzeckiego: https://powiat-miedzyrzecki.geoportal2.pl/.</w:t>
      </w:r>
    </w:p>
    <w:p w:rsidR="00982038" w:rsidRPr="00D523E0" w:rsidRDefault="00982038" w:rsidP="00BB5A24">
      <w:pPr>
        <w:spacing w:before="240"/>
        <w:rPr>
          <w:rFonts w:ascii="Times New Roman" w:hAnsi="Times New Roman" w:cs="Times New Roman"/>
        </w:rPr>
      </w:pPr>
    </w:p>
    <w:p w:rsidR="00593ACF" w:rsidRPr="00D523E0" w:rsidRDefault="00F446B9" w:rsidP="00593ACF">
      <w:pPr>
        <w:pStyle w:val="Nagwek2"/>
        <w:numPr>
          <w:ilvl w:val="1"/>
          <w:numId w:val="1"/>
        </w:numPr>
        <w:spacing w:after="0"/>
        <w:rPr>
          <w:rFonts w:ascii="Times New Roman" w:hAnsi="Times New Roman" w:cs="Times New Roman"/>
          <w:color w:val="auto"/>
        </w:rPr>
      </w:pPr>
      <w:r w:rsidRPr="00D523E0">
        <w:rPr>
          <w:rFonts w:ascii="Times New Roman" w:hAnsi="Times New Roman" w:cs="Times New Roman"/>
          <w:color w:val="auto"/>
        </w:rPr>
        <w:t>Informacje o mapie zasadniczej</w:t>
      </w:r>
    </w:p>
    <w:p w:rsidR="00920A9E" w:rsidRPr="00D523E0" w:rsidRDefault="00920A9E" w:rsidP="006467CA">
      <w:pPr>
        <w:pStyle w:val="Legenda"/>
        <w:keepNext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Tabela </w:t>
      </w:r>
      <w:r w:rsidR="00A178D2" w:rsidRPr="00D523E0">
        <w:rPr>
          <w:rFonts w:ascii="Times New Roman" w:hAnsi="Times New Roman" w:cs="Times New Roman"/>
        </w:rPr>
        <w:fldChar w:fldCharType="begin"/>
      </w:r>
      <w:r w:rsidRPr="00D523E0">
        <w:rPr>
          <w:rFonts w:ascii="Times New Roman" w:hAnsi="Times New Roman" w:cs="Times New Roman"/>
        </w:rPr>
        <w:instrText xml:space="preserve"> SEQ Tabela \* ARABIC </w:instrText>
      </w:r>
      <w:r w:rsidR="00A178D2" w:rsidRPr="00D523E0">
        <w:rPr>
          <w:rFonts w:ascii="Times New Roman" w:hAnsi="Times New Roman" w:cs="Times New Roman"/>
        </w:rPr>
        <w:fldChar w:fldCharType="separate"/>
      </w:r>
      <w:r w:rsidR="00A51DE5" w:rsidRPr="00D523E0">
        <w:rPr>
          <w:rFonts w:ascii="Times New Roman" w:hAnsi="Times New Roman" w:cs="Times New Roman"/>
          <w:noProof/>
        </w:rPr>
        <w:t>2</w:t>
      </w:r>
      <w:r w:rsidR="00A178D2" w:rsidRPr="00D523E0">
        <w:rPr>
          <w:rFonts w:ascii="Times New Roman" w:hAnsi="Times New Roman" w:cs="Times New Roman"/>
        </w:rPr>
        <w:fldChar w:fldCharType="end"/>
      </w:r>
    </w:p>
    <w:tbl>
      <w:tblPr>
        <w:tblStyle w:val="Tabela-Siatka"/>
        <w:tblW w:w="9356" w:type="dxa"/>
        <w:tblInd w:w="-176" w:type="dxa"/>
        <w:tblLook w:val="04A0" w:firstRow="1" w:lastRow="0" w:firstColumn="1" w:lastColumn="0" w:noHBand="0" w:noVBand="1"/>
      </w:tblPr>
      <w:tblGrid>
        <w:gridCol w:w="522"/>
        <w:gridCol w:w="5245"/>
        <w:gridCol w:w="3589"/>
      </w:tblGrid>
      <w:tr w:rsidR="00FB6B76" w:rsidRPr="00D523E0" w:rsidTr="009421A3">
        <w:tc>
          <w:tcPr>
            <w:tcW w:w="522" w:type="dxa"/>
            <w:vAlign w:val="center"/>
          </w:tcPr>
          <w:p w:rsidR="00FB6B76" w:rsidRPr="00D523E0" w:rsidRDefault="00FB6B76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FB6B76" w:rsidRPr="00D523E0" w:rsidRDefault="00FB6B76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 xml:space="preserve">Postać mapy z prowadzoną treścią uzbrojenia terenu (wektor </w:t>
            </w:r>
            <w:proofErr w:type="spellStart"/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zobiektowany</w:t>
            </w:r>
            <w:proofErr w:type="spellEnd"/>
            <w:r w:rsidRPr="00D523E0">
              <w:rPr>
                <w:rFonts w:ascii="Times New Roman" w:hAnsi="Times New Roman" w:cs="Times New Roman"/>
                <w:sz w:val="20"/>
                <w:szCs w:val="20"/>
              </w:rPr>
              <w:t xml:space="preserve">, wektor </w:t>
            </w:r>
            <w:proofErr w:type="spellStart"/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niezobiektowany</w:t>
            </w:r>
            <w:proofErr w:type="spellEnd"/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, hybryda, raster, mapa analogowa)</w:t>
            </w:r>
          </w:p>
        </w:tc>
        <w:tc>
          <w:tcPr>
            <w:tcW w:w="3589" w:type="dxa"/>
            <w:vAlign w:val="center"/>
          </w:tcPr>
          <w:p w:rsidR="00FB6B76" w:rsidRPr="00D523E0" w:rsidRDefault="00FB6B76" w:rsidP="009421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proofErr w:type="spellStart"/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EGiB</w:t>
            </w:r>
            <w:proofErr w:type="spellEnd"/>
            <w:r w:rsidRPr="00D523E0">
              <w:rPr>
                <w:rFonts w:ascii="Times New Roman" w:hAnsi="Times New Roman" w:cs="Times New Roman"/>
                <w:sz w:val="20"/>
                <w:szCs w:val="20"/>
              </w:rPr>
              <w:t xml:space="preserve"> mapa jest w postaci wektora </w:t>
            </w:r>
            <w:proofErr w:type="spellStart"/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zobiektowanego</w:t>
            </w:r>
            <w:proofErr w:type="spellEnd"/>
            <w:r w:rsidRPr="00D523E0">
              <w:rPr>
                <w:rFonts w:ascii="Times New Roman" w:hAnsi="Times New Roman" w:cs="Times New Roman"/>
                <w:sz w:val="20"/>
                <w:szCs w:val="20"/>
              </w:rPr>
              <w:t xml:space="preserve">, w pozostałej części mapa jest w postaci wektora </w:t>
            </w:r>
            <w:proofErr w:type="spellStart"/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niezobiektowanego</w:t>
            </w:r>
            <w:proofErr w:type="spellEnd"/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6B76" w:rsidRPr="00D523E0" w:rsidTr="009421A3">
        <w:tc>
          <w:tcPr>
            <w:tcW w:w="522" w:type="dxa"/>
            <w:vAlign w:val="center"/>
          </w:tcPr>
          <w:p w:rsidR="00FB6B76" w:rsidRPr="00D523E0" w:rsidRDefault="00FB6B76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FB6B76" w:rsidRPr="00D523E0" w:rsidRDefault="00FB6B76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 xml:space="preserve">Orientacyjne powierzchnia obszarów dla prowadzonej mapy w poszczególnych postaciach ( w % - wektor </w:t>
            </w:r>
            <w:proofErr w:type="spellStart"/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zobiektowany</w:t>
            </w:r>
            <w:proofErr w:type="spellEnd"/>
            <w:r w:rsidRPr="00D523E0">
              <w:rPr>
                <w:rFonts w:ascii="Times New Roman" w:hAnsi="Times New Roman" w:cs="Times New Roman"/>
                <w:sz w:val="20"/>
                <w:szCs w:val="20"/>
              </w:rPr>
              <w:t xml:space="preserve"> / wektor </w:t>
            </w:r>
            <w:proofErr w:type="spellStart"/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niezobiektowany</w:t>
            </w:r>
            <w:proofErr w:type="spellEnd"/>
            <w:r w:rsidRPr="00D523E0">
              <w:rPr>
                <w:rFonts w:ascii="Times New Roman" w:hAnsi="Times New Roman" w:cs="Times New Roman"/>
                <w:sz w:val="20"/>
                <w:szCs w:val="20"/>
              </w:rPr>
              <w:t xml:space="preserve"> / hybryda / raster / mapa analogowa) </w:t>
            </w:r>
          </w:p>
        </w:tc>
        <w:tc>
          <w:tcPr>
            <w:tcW w:w="3589" w:type="dxa"/>
            <w:vAlign w:val="center"/>
          </w:tcPr>
          <w:p w:rsidR="00FB6B76" w:rsidRPr="00D523E0" w:rsidRDefault="00FB6B76" w:rsidP="009421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 xml:space="preserve">W zakresie treści uzbrojenia terenu powierzchnia obszarów dla prowadzonej mapy jest w 100 % w postaci wektora </w:t>
            </w:r>
            <w:proofErr w:type="spellStart"/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niezobiektowanego</w:t>
            </w:r>
            <w:proofErr w:type="spellEnd"/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6B76" w:rsidRPr="00D523E0" w:rsidTr="009421A3">
        <w:trPr>
          <w:trHeight w:val="111"/>
        </w:trPr>
        <w:tc>
          <w:tcPr>
            <w:tcW w:w="522" w:type="dxa"/>
            <w:vMerge w:val="restart"/>
            <w:vAlign w:val="center"/>
          </w:tcPr>
          <w:p w:rsidR="00FB6B76" w:rsidRPr="00D523E0" w:rsidRDefault="00FB6B76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FB6B76" w:rsidRPr="00D523E0" w:rsidRDefault="00FB6B76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Mapa wektorowa założona na podstawie:</w:t>
            </w:r>
          </w:p>
        </w:tc>
        <w:tc>
          <w:tcPr>
            <w:tcW w:w="3589" w:type="dxa"/>
            <w:vAlign w:val="center"/>
          </w:tcPr>
          <w:p w:rsidR="00FB6B76" w:rsidRPr="00D523E0" w:rsidRDefault="00FB6B76" w:rsidP="009421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B6B76" w:rsidRPr="00D523E0" w:rsidTr="009421A3">
        <w:trPr>
          <w:trHeight w:val="108"/>
        </w:trPr>
        <w:tc>
          <w:tcPr>
            <w:tcW w:w="522" w:type="dxa"/>
            <w:vMerge/>
            <w:vAlign w:val="center"/>
          </w:tcPr>
          <w:p w:rsidR="00FB6B76" w:rsidRPr="00D523E0" w:rsidRDefault="00FB6B76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FB6B76" w:rsidRPr="00D523E0" w:rsidRDefault="00FB6B76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- pomiarów terenowych ( tak/nie)</w:t>
            </w:r>
          </w:p>
        </w:tc>
        <w:tc>
          <w:tcPr>
            <w:tcW w:w="3589" w:type="dxa"/>
            <w:vAlign w:val="center"/>
          </w:tcPr>
          <w:p w:rsidR="00FB6B76" w:rsidRPr="00D523E0" w:rsidRDefault="00FB6B76" w:rsidP="009421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6B76" w:rsidRPr="00D523E0" w:rsidTr="009421A3">
        <w:trPr>
          <w:trHeight w:val="108"/>
        </w:trPr>
        <w:tc>
          <w:tcPr>
            <w:tcW w:w="522" w:type="dxa"/>
            <w:vMerge/>
            <w:vAlign w:val="center"/>
          </w:tcPr>
          <w:p w:rsidR="00FB6B76" w:rsidRPr="00D523E0" w:rsidRDefault="00FB6B76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FB6B76" w:rsidRPr="00D523E0" w:rsidRDefault="00FB6B76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 xml:space="preserve">- pomiarów kartometrycznych – digitalizacja i </w:t>
            </w:r>
            <w:proofErr w:type="spellStart"/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wektoryzacja</w:t>
            </w:r>
            <w:proofErr w:type="spellEnd"/>
            <w:r w:rsidRPr="00D523E0">
              <w:rPr>
                <w:rFonts w:ascii="Times New Roman" w:hAnsi="Times New Roman" w:cs="Times New Roman"/>
                <w:sz w:val="20"/>
                <w:szCs w:val="20"/>
              </w:rPr>
              <w:t xml:space="preserve"> rastra mapy </w:t>
            </w:r>
          </w:p>
          <w:p w:rsidR="00FB6B76" w:rsidRPr="00D523E0" w:rsidRDefault="00FB6B76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( tak/nie)</w:t>
            </w:r>
          </w:p>
        </w:tc>
        <w:tc>
          <w:tcPr>
            <w:tcW w:w="3589" w:type="dxa"/>
            <w:vAlign w:val="center"/>
          </w:tcPr>
          <w:p w:rsidR="00FB6B76" w:rsidRPr="00D523E0" w:rsidRDefault="00FB6B76" w:rsidP="009421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6B76" w:rsidRPr="00D523E0" w:rsidTr="009421A3">
        <w:trPr>
          <w:trHeight w:val="108"/>
        </w:trPr>
        <w:tc>
          <w:tcPr>
            <w:tcW w:w="522" w:type="dxa"/>
            <w:vMerge/>
            <w:vAlign w:val="center"/>
          </w:tcPr>
          <w:p w:rsidR="00FB6B76" w:rsidRPr="00D523E0" w:rsidRDefault="00FB6B76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FB6B76" w:rsidRPr="00D523E0" w:rsidRDefault="00FB6B76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 xml:space="preserve">- innych materiałów (tak/nie) </w:t>
            </w:r>
          </w:p>
        </w:tc>
        <w:tc>
          <w:tcPr>
            <w:tcW w:w="3589" w:type="dxa"/>
            <w:vAlign w:val="center"/>
          </w:tcPr>
          <w:p w:rsidR="00FB6B76" w:rsidRPr="00D523E0" w:rsidRDefault="00FB6B76" w:rsidP="009421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FB6B76" w:rsidRPr="00D523E0" w:rsidTr="009421A3">
        <w:tc>
          <w:tcPr>
            <w:tcW w:w="522" w:type="dxa"/>
            <w:vAlign w:val="center"/>
          </w:tcPr>
          <w:p w:rsidR="00FB6B76" w:rsidRPr="00D523E0" w:rsidRDefault="00FB6B76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FB6B76" w:rsidRPr="00D523E0" w:rsidRDefault="00FB6B76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 xml:space="preserve">Nazwa i wersja oprogramowania do prowadzenia mapy z treścią uzbrojenia terenu </w:t>
            </w:r>
          </w:p>
        </w:tc>
        <w:tc>
          <w:tcPr>
            <w:tcW w:w="3589" w:type="dxa"/>
            <w:vAlign w:val="center"/>
          </w:tcPr>
          <w:p w:rsidR="00FB6B76" w:rsidRPr="00D523E0" w:rsidRDefault="00FB6B76" w:rsidP="009421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Ewmapa</w:t>
            </w:r>
            <w:proofErr w:type="spellEnd"/>
          </w:p>
        </w:tc>
      </w:tr>
      <w:tr w:rsidR="00FB6B76" w:rsidRPr="00D523E0" w:rsidTr="009421A3">
        <w:tc>
          <w:tcPr>
            <w:tcW w:w="522" w:type="dxa"/>
            <w:vAlign w:val="center"/>
          </w:tcPr>
          <w:p w:rsidR="00FB6B76" w:rsidRPr="00D523E0" w:rsidRDefault="00FB6B76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:rsidR="00FB6B76" w:rsidRPr="00D523E0" w:rsidRDefault="00FB6B76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Ilość protokołów koordynacji (ZUD) , które należy uwzględnić w opracowaniu</w:t>
            </w:r>
          </w:p>
        </w:tc>
        <w:tc>
          <w:tcPr>
            <w:tcW w:w="3589" w:type="dxa"/>
            <w:vAlign w:val="center"/>
          </w:tcPr>
          <w:p w:rsidR="00FB6B76" w:rsidRPr="00D523E0" w:rsidRDefault="00A51DE5" w:rsidP="009421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FB6B76" w:rsidRPr="00D523E0" w:rsidTr="009421A3">
        <w:tc>
          <w:tcPr>
            <w:tcW w:w="522" w:type="dxa"/>
            <w:vAlign w:val="center"/>
          </w:tcPr>
          <w:p w:rsidR="00FB6B76" w:rsidRPr="00D523E0" w:rsidRDefault="00E8322B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vAlign w:val="center"/>
          </w:tcPr>
          <w:p w:rsidR="00FB6B76" w:rsidRPr="00D523E0" w:rsidRDefault="00FB6B76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 xml:space="preserve">Układ wysokościowy </w:t>
            </w:r>
          </w:p>
        </w:tc>
        <w:tc>
          <w:tcPr>
            <w:tcW w:w="3589" w:type="dxa"/>
            <w:vAlign w:val="center"/>
          </w:tcPr>
          <w:p w:rsidR="00FB6B76" w:rsidRPr="00D523E0" w:rsidRDefault="00FB6B76" w:rsidP="009421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PL-EVRF2007-NH</w:t>
            </w:r>
          </w:p>
        </w:tc>
      </w:tr>
      <w:tr w:rsidR="008644FD" w:rsidRPr="00D523E0" w:rsidTr="009421A3">
        <w:tc>
          <w:tcPr>
            <w:tcW w:w="522" w:type="dxa"/>
            <w:vAlign w:val="center"/>
          </w:tcPr>
          <w:p w:rsidR="008644FD" w:rsidRPr="00D523E0" w:rsidRDefault="008644FD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vAlign w:val="center"/>
          </w:tcPr>
          <w:p w:rsidR="008644FD" w:rsidRPr="00D523E0" w:rsidRDefault="008644FD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Układ współrzędnych mapy zasadniczej</w:t>
            </w:r>
          </w:p>
        </w:tc>
        <w:tc>
          <w:tcPr>
            <w:tcW w:w="3589" w:type="dxa"/>
            <w:vAlign w:val="center"/>
          </w:tcPr>
          <w:p w:rsidR="008644FD" w:rsidRPr="00D523E0" w:rsidRDefault="008644FD" w:rsidP="009421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PL-2000/5</w:t>
            </w:r>
          </w:p>
        </w:tc>
      </w:tr>
    </w:tbl>
    <w:p w:rsidR="00736B65" w:rsidRPr="00D523E0" w:rsidRDefault="00736B65" w:rsidP="00736B65">
      <w:pPr>
        <w:pStyle w:val="Nagwek2"/>
        <w:numPr>
          <w:ilvl w:val="1"/>
          <w:numId w:val="1"/>
        </w:numPr>
        <w:spacing w:after="0"/>
        <w:rPr>
          <w:rFonts w:ascii="Times New Roman" w:hAnsi="Times New Roman" w:cs="Times New Roman"/>
          <w:color w:val="auto"/>
        </w:rPr>
      </w:pPr>
      <w:r w:rsidRPr="00D523E0">
        <w:rPr>
          <w:rFonts w:ascii="Times New Roman" w:hAnsi="Times New Roman" w:cs="Times New Roman"/>
          <w:color w:val="auto"/>
        </w:rPr>
        <w:lastRenderedPageBreak/>
        <w:t>Informacje o innych materiałach zasobu</w:t>
      </w:r>
    </w:p>
    <w:p w:rsidR="00736B65" w:rsidRPr="00D523E0" w:rsidRDefault="00736B65" w:rsidP="00736B65">
      <w:pPr>
        <w:spacing w:before="24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Dla obszarów objętych zamówieniem </w:t>
      </w:r>
      <w:r w:rsidR="00920A9E" w:rsidRPr="00D523E0">
        <w:rPr>
          <w:rFonts w:ascii="Times New Roman" w:hAnsi="Times New Roman" w:cs="Times New Roman"/>
        </w:rPr>
        <w:t xml:space="preserve">Starosta </w:t>
      </w:r>
      <w:r w:rsidRPr="00D523E0">
        <w:rPr>
          <w:rFonts w:ascii="Times New Roman" w:hAnsi="Times New Roman" w:cs="Times New Roman"/>
        </w:rPr>
        <w:t xml:space="preserve">udostępni Wykonawcy operaty techniczne zawierające wyniki geodezyjnych pomiarów sytuacyjnych i wysokościowych obiektów objętych utworzeniem bazy </w:t>
      </w:r>
      <w:r w:rsidR="002B23E8" w:rsidRPr="00D523E0">
        <w:rPr>
          <w:rFonts w:ascii="Times New Roman" w:hAnsi="Times New Roman" w:cs="Times New Roman"/>
        </w:rPr>
        <w:t>danych</w:t>
      </w:r>
      <w:r w:rsidRPr="00D523E0">
        <w:rPr>
          <w:rFonts w:ascii="Times New Roman" w:hAnsi="Times New Roman" w:cs="Times New Roman"/>
        </w:rPr>
        <w:t xml:space="preserve">. Mapa zasadnicza w postaci elektronicznej prowadzona jest w układzie współrzędnych płaskich prostokątnych PL-2000 strefa 5 i układzie wysokościowym </w:t>
      </w:r>
      <w:r w:rsidR="00FD159D" w:rsidRPr="00D523E0">
        <w:rPr>
          <w:rFonts w:ascii="Times New Roman" w:hAnsi="Times New Roman" w:cs="Times New Roman"/>
          <w:bCs/>
        </w:rPr>
        <w:t>PL-EVRF2007-NH</w:t>
      </w:r>
      <w:r w:rsidR="00A60195" w:rsidRPr="00D523E0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22"/>
        <w:gridCol w:w="5291"/>
        <w:gridCol w:w="3543"/>
      </w:tblGrid>
      <w:tr w:rsidR="00E8322B" w:rsidRPr="00D523E0" w:rsidTr="009421A3">
        <w:tc>
          <w:tcPr>
            <w:tcW w:w="522" w:type="dxa"/>
            <w:vAlign w:val="center"/>
          </w:tcPr>
          <w:p w:rsidR="00E8322B" w:rsidRPr="00D523E0" w:rsidRDefault="00E8322B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1" w:type="dxa"/>
            <w:vAlign w:val="center"/>
          </w:tcPr>
          <w:p w:rsidR="00E8322B" w:rsidRPr="00D523E0" w:rsidRDefault="00E8322B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 xml:space="preserve">Sposób gromadzenia danych w </w:t>
            </w:r>
            <w:proofErr w:type="spellStart"/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PZGiK</w:t>
            </w:r>
            <w:proofErr w:type="spellEnd"/>
            <w:r w:rsidRPr="00D523E0">
              <w:rPr>
                <w:rFonts w:ascii="Times New Roman" w:hAnsi="Times New Roman" w:cs="Times New Roman"/>
                <w:sz w:val="20"/>
                <w:szCs w:val="20"/>
              </w:rPr>
              <w:t xml:space="preserve"> (sposób kompletowania operatów) – podać operaty jednostkowe czy szkice polowe rejestrowane do jednostki segregującej</w:t>
            </w:r>
          </w:p>
        </w:tc>
        <w:tc>
          <w:tcPr>
            <w:tcW w:w="3543" w:type="dxa"/>
            <w:vAlign w:val="center"/>
          </w:tcPr>
          <w:p w:rsidR="00E8322B" w:rsidRPr="00D523E0" w:rsidRDefault="00E8322B" w:rsidP="009421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Częściowo w postaci szkiców polowych rejestrowanych do sekcji map w skali 1:500 oraz częściowo w operatach jednostkowych</w:t>
            </w:r>
          </w:p>
        </w:tc>
      </w:tr>
      <w:tr w:rsidR="00E8322B" w:rsidRPr="00D523E0" w:rsidTr="009421A3">
        <w:tc>
          <w:tcPr>
            <w:tcW w:w="522" w:type="dxa"/>
            <w:vAlign w:val="center"/>
          </w:tcPr>
          <w:p w:rsidR="00E8322B" w:rsidRPr="00D523E0" w:rsidRDefault="00E8322B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91" w:type="dxa"/>
            <w:vAlign w:val="center"/>
          </w:tcPr>
          <w:p w:rsidR="00E8322B" w:rsidRPr="00D523E0" w:rsidRDefault="00E8322B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 xml:space="preserve">Orientacyjna ogólna ilość operatów ze wskazaniem ilości operatów zawierających &gt; niż 10 szkiców lub ilość szkiców ustalona zgodnie z punktem 3.1 przeznaczonych do analizy i wykorzystania w opracowaniu </w:t>
            </w:r>
          </w:p>
        </w:tc>
        <w:tc>
          <w:tcPr>
            <w:tcW w:w="3543" w:type="dxa"/>
            <w:vAlign w:val="center"/>
          </w:tcPr>
          <w:p w:rsidR="00E8322B" w:rsidRPr="00777A26" w:rsidRDefault="00E8322B" w:rsidP="00E8322B">
            <w:pPr>
              <w:pStyle w:val="Akapitzlist"/>
              <w:numPr>
                <w:ilvl w:val="0"/>
                <w:numId w:val="25"/>
              </w:numPr>
              <w:spacing w:line="256" w:lineRule="auto"/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A26">
              <w:rPr>
                <w:rFonts w:ascii="Times New Roman" w:hAnsi="Times New Roman" w:cs="Times New Roman"/>
                <w:sz w:val="20"/>
                <w:szCs w:val="20"/>
              </w:rPr>
              <w:t xml:space="preserve">Ilość operatów zawierających &gt; niż 10 szkiców: </w:t>
            </w:r>
            <w:r w:rsidR="00D523E0" w:rsidRPr="00777A26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E8322B" w:rsidRPr="00777A26" w:rsidRDefault="00E8322B" w:rsidP="00E8322B">
            <w:pPr>
              <w:pStyle w:val="Akapitzlist"/>
              <w:numPr>
                <w:ilvl w:val="0"/>
                <w:numId w:val="25"/>
              </w:numPr>
              <w:spacing w:line="256" w:lineRule="auto"/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A26">
              <w:rPr>
                <w:rFonts w:ascii="Times New Roman" w:hAnsi="Times New Roman" w:cs="Times New Roman"/>
                <w:sz w:val="20"/>
                <w:szCs w:val="20"/>
              </w:rPr>
              <w:t>Ilość operatów je</w:t>
            </w:r>
            <w:r w:rsidR="00D523E0" w:rsidRPr="00777A26">
              <w:rPr>
                <w:rFonts w:ascii="Times New Roman" w:hAnsi="Times New Roman" w:cs="Times New Roman"/>
                <w:sz w:val="20"/>
                <w:szCs w:val="20"/>
              </w:rPr>
              <w:t>dnostkowych:3084</w:t>
            </w:r>
          </w:p>
          <w:p w:rsidR="00E8322B" w:rsidRPr="00D523E0" w:rsidRDefault="00E8322B" w:rsidP="00D523E0">
            <w:pPr>
              <w:pStyle w:val="Akapitzlist"/>
              <w:spacing w:line="256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E3B" w:rsidRPr="00D523E0" w:rsidRDefault="00F56E3B" w:rsidP="00736B65">
      <w:pPr>
        <w:spacing w:before="24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Informacja o orientacyjnej długości poszczególnych sieci uzbrojenia terenu:</w:t>
      </w:r>
    </w:p>
    <w:p w:rsidR="00F56E3B" w:rsidRPr="00D523E0" w:rsidRDefault="00F56E3B" w:rsidP="00AB3358">
      <w:pPr>
        <w:pStyle w:val="Legenda"/>
        <w:keepNext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Tabela </w:t>
      </w:r>
      <w:r w:rsidR="00A178D2" w:rsidRPr="00D523E0">
        <w:rPr>
          <w:rFonts w:ascii="Times New Roman" w:hAnsi="Times New Roman" w:cs="Times New Roman"/>
        </w:rPr>
        <w:fldChar w:fldCharType="begin"/>
      </w:r>
      <w:r w:rsidRPr="00D523E0">
        <w:rPr>
          <w:rFonts w:ascii="Times New Roman" w:hAnsi="Times New Roman" w:cs="Times New Roman"/>
        </w:rPr>
        <w:instrText xml:space="preserve"> SEQ Tabela \* ARABIC </w:instrText>
      </w:r>
      <w:r w:rsidR="00A178D2" w:rsidRPr="00D523E0">
        <w:rPr>
          <w:rFonts w:ascii="Times New Roman" w:hAnsi="Times New Roman" w:cs="Times New Roman"/>
        </w:rPr>
        <w:fldChar w:fldCharType="separate"/>
      </w:r>
      <w:r w:rsidR="00A51DE5" w:rsidRPr="00D523E0">
        <w:rPr>
          <w:rFonts w:ascii="Times New Roman" w:hAnsi="Times New Roman" w:cs="Times New Roman"/>
          <w:noProof/>
        </w:rPr>
        <w:t>3</w:t>
      </w:r>
      <w:r w:rsidR="00A178D2" w:rsidRPr="00D523E0">
        <w:rPr>
          <w:rFonts w:ascii="Times New Roman" w:hAnsi="Times New Roman" w:cs="Times New Roman"/>
        </w:rPr>
        <w:fldChar w:fldCharType="end"/>
      </w:r>
    </w:p>
    <w:tbl>
      <w:tblPr>
        <w:tblStyle w:val="Tabela-Siatka"/>
        <w:tblW w:w="9356" w:type="dxa"/>
        <w:tblInd w:w="-176" w:type="dxa"/>
        <w:tblLook w:val="04A0" w:firstRow="1" w:lastRow="0" w:firstColumn="1" w:lastColumn="0" w:noHBand="0" w:noVBand="1"/>
      </w:tblPr>
      <w:tblGrid>
        <w:gridCol w:w="522"/>
        <w:gridCol w:w="5245"/>
        <w:gridCol w:w="3589"/>
      </w:tblGrid>
      <w:tr w:rsidR="00E8322B" w:rsidRPr="00D523E0" w:rsidTr="009421A3">
        <w:trPr>
          <w:trHeight w:val="204"/>
        </w:trPr>
        <w:tc>
          <w:tcPr>
            <w:tcW w:w="522" w:type="dxa"/>
            <w:vMerge w:val="restart"/>
            <w:vAlign w:val="center"/>
          </w:tcPr>
          <w:p w:rsidR="00E8322B" w:rsidRPr="00D523E0" w:rsidRDefault="00E8322B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E8322B" w:rsidRPr="00D523E0" w:rsidRDefault="00E8322B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Orientacyjne długości sieci w km (wraz z przyłączami) – proszę podać jako ułamek: ujawniona na mapie wektorowej / ujawniona na mapie analogowej:</w:t>
            </w:r>
          </w:p>
        </w:tc>
        <w:tc>
          <w:tcPr>
            <w:tcW w:w="3589" w:type="dxa"/>
            <w:vAlign w:val="center"/>
          </w:tcPr>
          <w:p w:rsidR="00E8322B" w:rsidRPr="00D523E0" w:rsidRDefault="001D33F6" w:rsidP="009421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[km]</w:t>
            </w:r>
            <w:r w:rsidR="00BD6EE5" w:rsidRPr="00D523E0">
              <w:rPr>
                <w:rFonts w:ascii="Times New Roman" w:hAnsi="Times New Roman" w:cs="Times New Roman"/>
                <w:sz w:val="20"/>
                <w:szCs w:val="20"/>
              </w:rPr>
              <w:t>/wektor</w:t>
            </w:r>
          </w:p>
        </w:tc>
      </w:tr>
      <w:tr w:rsidR="00E8322B" w:rsidRPr="00D523E0" w:rsidTr="009421A3">
        <w:trPr>
          <w:trHeight w:val="315"/>
        </w:trPr>
        <w:tc>
          <w:tcPr>
            <w:tcW w:w="522" w:type="dxa"/>
            <w:vMerge/>
            <w:vAlign w:val="center"/>
          </w:tcPr>
          <w:p w:rsidR="00E8322B" w:rsidRPr="00D523E0" w:rsidRDefault="00E8322B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E8322B" w:rsidRPr="00D523E0" w:rsidRDefault="00E8322B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- wodociągowa</w:t>
            </w:r>
          </w:p>
        </w:tc>
        <w:tc>
          <w:tcPr>
            <w:tcW w:w="3589" w:type="dxa"/>
            <w:vAlign w:val="center"/>
          </w:tcPr>
          <w:p w:rsidR="00E8322B" w:rsidRPr="00D523E0" w:rsidRDefault="001D33F6" w:rsidP="001D33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183.88</w:t>
            </w:r>
            <w:r w:rsidR="00BD6EE5" w:rsidRPr="00D523E0">
              <w:rPr>
                <w:rFonts w:ascii="Times New Roman" w:hAnsi="Times New Roman" w:cs="Times New Roman"/>
                <w:sz w:val="20"/>
                <w:szCs w:val="20"/>
              </w:rPr>
              <w:t>/100%</w:t>
            </w:r>
          </w:p>
        </w:tc>
      </w:tr>
      <w:tr w:rsidR="00E8322B" w:rsidRPr="00D523E0" w:rsidTr="009421A3">
        <w:trPr>
          <w:trHeight w:val="315"/>
        </w:trPr>
        <w:tc>
          <w:tcPr>
            <w:tcW w:w="522" w:type="dxa"/>
            <w:vMerge/>
            <w:vAlign w:val="center"/>
          </w:tcPr>
          <w:p w:rsidR="00E8322B" w:rsidRPr="00D523E0" w:rsidRDefault="00E8322B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E8322B" w:rsidRPr="00D523E0" w:rsidRDefault="00E8322B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- kanalizacyjna</w:t>
            </w:r>
          </w:p>
        </w:tc>
        <w:tc>
          <w:tcPr>
            <w:tcW w:w="3589" w:type="dxa"/>
            <w:vAlign w:val="center"/>
          </w:tcPr>
          <w:p w:rsidR="00E8322B" w:rsidRPr="00D523E0" w:rsidRDefault="001D33F6" w:rsidP="009421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277.57</w:t>
            </w:r>
            <w:r w:rsidR="00BD6EE5" w:rsidRPr="00D523E0">
              <w:rPr>
                <w:rFonts w:ascii="Times New Roman" w:hAnsi="Times New Roman" w:cs="Times New Roman"/>
                <w:sz w:val="20"/>
                <w:szCs w:val="20"/>
              </w:rPr>
              <w:t>/100%</w:t>
            </w:r>
          </w:p>
        </w:tc>
      </w:tr>
      <w:tr w:rsidR="00E8322B" w:rsidRPr="00D523E0" w:rsidTr="009421A3">
        <w:trPr>
          <w:trHeight w:val="315"/>
        </w:trPr>
        <w:tc>
          <w:tcPr>
            <w:tcW w:w="522" w:type="dxa"/>
            <w:vMerge/>
            <w:vAlign w:val="center"/>
          </w:tcPr>
          <w:p w:rsidR="00E8322B" w:rsidRPr="00D523E0" w:rsidRDefault="00E8322B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E8322B" w:rsidRPr="00D523E0" w:rsidRDefault="00E8322B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- elektroenergetyczna</w:t>
            </w:r>
          </w:p>
        </w:tc>
        <w:tc>
          <w:tcPr>
            <w:tcW w:w="3589" w:type="dxa"/>
            <w:vAlign w:val="center"/>
          </w:tcPr>
          <w:p w:rsidR="00E8322B" w:rsidRPr="00D523E0" w:rsidRDefault="001D33F6" w:rsidP="009421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220.56</w:t>
            </w:r>
            <w:r w:rsidR="00BD6EE5" w:rsidRPr="00D523E0">
              <w:rPr>
                <w:rFonts w:ascii="Times New Roman" w:hAnsi="Times New Roman" w:cs="Times New Roman"/>
                <w:sz w:val="20"/>
                <w:szCs w:val="20"/>
              </w:rPr>
              <w:t>/100%</w:t>
            </w:r>
          </w:p>
        </w:tc>
      </w:tr>
      <w:tr w:rsidR="00E8322B" w:rsidRPr="00D523E0" w:rsidTr="009421A3">
        <w:trPr>
          <w:trHeight w:val="315"/>
        </w:trPr>
        <w:tc>
          <w:tcPr>
            <w:tcW w:w="522" w:type="dxa"/>
            <w:vMerge/>
            <w:vAlign w:val="center"/>
          </w:tcPr>
          <w:p w:rsidR="00E8322B" w:rsidRPr="00D523E0" w:rsidRDefault="00E8322B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E8322B" w:rsidRPr="00D523E0" w:rsidRDefault="00E8322B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- teletechniczna</w:t>
            </w:r>
          </w:p>
        </w:tc>
        <w:tc>
          <w:tcPr>
            <w:tcW w:w="3589" w:type="dxa"/>
            <w:vAlign w:val="center"/>
          </w:tcPr>
          <w:p w:rsidR="00E8322B" w:rsidRPr="00D523E0" w:rsidRDefault="00373FAB" w:rsidP="009421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224.79</w:t>
            </w:r>
            <w:r w:rsidR="00BD6EE5" w:rsidRPr="00D523E0">
              <w:rPr>
                <w:rFonts w:ascii="Times New Roman" w:hAnsi="Times New Roman" w:cs="Times New Roman"/>
                <w:sz w:val="20"/>
                <w:szCs w:val="20"/>
              </w:rPr>
              <w:t>/100%</w:t>
            </w:r>
          </w:p>
        </w:tc>
      </w:tr>
      <w:tr w:rsidR="00E8322B" w:rsidRPr="00D523E0" w:rsidTr="009421A3">
        <w:trPr>
          <w:trHeight w:val="315"/>
        </w:trPr>
        <w:tc>
          <w:tcPr>
            <w:tcW w:w="522" w:type="dxa"/>
            <w:vMerge/>
            <w:vAlign w:val="center"/>
          </w:tcPr>
          <w:p w:rsidR="00E8322B" w:rsidRPr="00D523E0" w:rsidRDefault="00E8322B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E8322B" w:rsidRPr="00D523E0" w:rsidRDefault="00E8322B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- gazowa</w:t>
            </w:r>
          </w:p>
        </w:tc>
        <w:tc>
          <w:tcPr>
            <w:tcW w:w="3589" w:type="dxa"/>
            <w:vAlign w:val="center"/>
          </w:tcPr>
          <w:p w:rsidR="00E8322B" w:rsidRPr="00D523E0" w:rsidRDefault="00373FAB" w:rsidP="009421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106.58</w:t>
            </w:r>
            <w:r w:rsidR="00BD6EE5" w:rsidRPr="00D523E0">
              <w:rPr>
                <w:rFonts w:ascii="Times New Roman" w:hAnsi="Times New Roman" w:cs="Times New Roman"/>
                <w:sz w:val="20"/>
                <w:szCs w:val="20"/>
              </w:rPr>
              <w:t>/100%</w:t>
            </w:r>
          </w:p>
        </w:tc>
      </w:tr>
      <w:tr w:rsidR="00E8322B" w:rsidRPr="00D523E0" w:rsidTr="009421A3">
        <w:trPr>
          <w:trHeight w:val="232"/>
        </w:trPr>
        <w:tc>
          <w:tcPr>
            <w:tcW w:w="522" w:type="dxa"/>
            <w:vMerge/>
            <w:vAlign w:val="center"/>
          </w:tcPr>
          <w:p w:rsidR="00E8322B" w:rsidRPr="00D523E0" w:rsidRDefault="00E8322B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E8322B" w:rsidRPr="00D523E0" w:rsidRDefault="00E8322B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-ciepłownicza</w:t>
            </w:r>
          </w:p>
        </w:tc>
        <w:tc>
          <w:tcPr>
            <w:tcW w:w="3589" w:type="dxa"/>
            <w:vAlign w:val="center"/>
          </w:tcPr>
          <w:p w:rsidR="00E8322B" w:rsidRPr="00D523E0" w:rsidRDefault="00373FAB" w:rsidP="009421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5.84</w:t>
            </w:r>
            <w:r w:rsidR="00BD6EE5" w:rsidRPr="00D523E0">
              <w:rPr>
                <w:rFonts w:ascii="Times New Roman" w:hAnsi="Times New Roman" w:cs="Times New Roman"/>
                <w:sz w:val="20"/>
                <w:szCs w:val="20"/>
              </w:rPr>
              <w:t>/100%</w:t>
            </w:r>
          </w:p>
        </w:tc>
      </w:tr>
      <w:tr w:rsidR="00E8322B" w:rsidRPr="00D523E0" w:rsidTr="009421A3">
        <w:tc>
          <w:tcPr>
            <w:tcW w:w="522" w:type="dxa"/>
            <w:vMerge/>
            <w:vAlign w:val="center"/>
          </w:tcPr>
          <w:p w:rsidR="00E8322B" w:rsidRPr="00D523E0" w:rsidRDefault="00E8322B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E8322B" w:rsidRPr="00D523E0" w:rsidRDefault="00E8322B" w:rsidP="00942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- inna</w:t>
            </w:r>
          </w:p>
        </w:tc>
        <w:tc>
          <w:tcPr>
            <w:tcW w:w="3589" w:type="dxa"/>
            <w:vAlign w:val="center"/>
          </w:tcPr>
          <w:p w:rsidR="00E8322B" w:rsidRPr="00D523E0" w:rsidRDefault="00F90A15" w:rsidP="009421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3E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BD6EE5" w:rsidRPr="00D523E0">
              <w:rPr>
                <w:rFonts w:ascii="Times New Roman" w:hAnsi="Times New Roman" w:cs="Times New Roman"/>
                <w:sz w:val="20"/>
                <w:szCs w:val="20"/>
              </w:rPr>
              <w:t>/100%</w:t>
            </w:r>
          </w:p>
        </w:tc>
      </w:tr>
    </w:tbl>
    <w:p w:rsidR="002B23E8" w:rsidRPr="00D523E0" w:rsidRDefault="002B23E8" w:rsidP="002B23E8">
      <w:pPr>
        <w:rPr>
          <w:rFonts w:ascii="Times New Roman" w:hAnsi="Times New Roman" w:cs="Times New Roman"/>
        </w:rPr>
      </w:pPr>
    </w:p>
    <w:p w:rsidR="00920A9E" w:rsidRPr="00D523E0" w:rsidRDefault="00AB3358" w:rsidP="00736B65">
      <w:pPr>
        <w:spacing w:before="24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Wskazane powyżej orientacyjne długości sieci oraz liczby przyłączy ustalone na podstawie funkcjonującej mapy zasadniczej określono z dokładnością ok. </w:t>
      </w:r>
      <w:r w:rsidR="001F20D1" w:rsidRPr="00D523E0">
        <w:rPr>
          <w:rFonts w:ascii="Times New Roman" w:hAnsi="Times New Roman" w:cs="Times New Roman"/>
        </w:rPr>
        <w:t>2</w:t>
      </w:r>
      <w:r w:rsidRPr="00D523E0">
        <w:rPr>
          <w:rFonts w:ascii="Times New Roman" w:hAnsi="Times New Roman" w:cs="Times New Roman"/>
        </w:rPr>
        <w:t>0%.</w:t>
      </w:r>
    </w:p>
    <w:p w:rsidR="00736B65" w:rsidRPr="00D523E0" w:rsidRDefault="00736B65" w:rsidP="00736B65">
      <w:pPr>
        <w:pStyle w:val="Nagwek2"/>
        <w:numPr>
          <w:ilvl w:val="1"/>
          <w:numId w:val="1"/>
        </w:numPr>
        <w:spacing w:after="0"/>
        <w:rPr>
          <w:rFonts w:ascii="Times New Roman" w:hAnsi="Times New Roman" w:cs="Times New Roman"/>
          <w:color w:val="auto"/>
        </w:rPr>
      </w:pPr>
      <w:r w:rsidRPr="00D523E0">
        <w:rPr>
          <w:rFonts w:ascii="Times New Roman" w:hAnsi="Times New Roman" w:cs="Times New Roman"/>
          <w:color w:val="auto"/>
        </w:rPr>
        <w:t>Inne materiały źródłowe</w:t>
      </w:r>
    </w:p>
    <w:p w:rsidR="005C494C" w:rsidRPr="00D523E0" w:rsidRDefault="00F3737F" w:rsidP="0010212B">
      <w:pPr>
        <w:pStyle w:val="Nagwek3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Dane pozyskane od podmiotów władających sieciami uzbrojenia terenu</w:t>
      </w:r>
    </w:p>
    <w:p w:rsidR="008E68D6" w:rsidRPr="00D523E0" w:rsidRDefault="008E68D6" w:rsidP="0010212B">
      <w:pPr>
        <w:spacing w:before="24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Wykonawca pozyska dane od podmiotów władających sieciami uzbrojenia terenu na obszarze objętym zamówieniem.</w:t>
      </w:r>
    </w:p>
    <w:p w:rsidR="00157A34" w:rsidRPr="00D523E0" w:rsidRDefault="0010212B" w:rsidP="0010212B">
      <w:pPr>
        <w:spacing w:before="24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W poniższej tabeli zawarto wykaz podmiotów władających SUT, które biorą udział w naradach koordynacyjnych: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6008"/>
        <w:gridCol w:w="2852"/>
      </w:tblGrid>
      <w:tr w:rsidR="0010212B" w:rsidRPr="00D523E0" w:rsidTr="006868DE">
        <w:trPr>
          <w:trHeight w:val="659"/>
        </w:trPr>
        <w:tc>
          <w:tcPr>
            <w:tcW w:w="374" w:type="pct"/>
            <w:vAlign w:val="center"/>
          </w:tcPr>
          <w:p w:rsidR="0010212B" w:rsidRPr="00D523E0" w:rsidRDefault="0010212B" w:rsidP="006868DE">
            <w:pPr>
              <w:rPr>
                <w:rFonts w:ascii="Times New Roman" w:hAnsi="Times New Roman" w:cs="Times New Roman"/>
                <w:b/>
              </w:rPr>
            </w:pPr>
            <w:r w:rsidRPr="00D523E0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3137" w:type="pct"/>
            <w:vAlign w:val="center"/>
          </w:tcPr>
          <w:p w:rsidR="0010212B" w:rsidRPr="00D523E0" w:rsidRDefault="0010212B" w:rsidP="006868DE">
            <w:pPr>
              <w:rPr>
                <w:rFonts w:ascii="Times New Roman" w:hAnsi="Times New Roman" w:cs="Times New Roman"/>
                <w:b/>
              </w:rPr>
            </w:pPr>
            <w:r w:rsidRPr="00D523E0">
              <w:rPr>
                <w:rFonts w:ascii="Times New Roman" w:hAnsi="Times New Roman" w:cs="Times New Roman"/>
                <w:b/>
              </w:rPr>
              <w:t>Oznaczenie podmiotów uczestniczących w narad</w:t>
            </w:r>
            <w:r w:rsidR="007A517B" w:rsidRPr="00D523E0">
              <w:rPr>
                <w:rFonts w:ascii="Times New Roman" w:hAnsi="Times New Roman" w:cs="Times New Roman"/>
                <w:b/>
              </w:rPr>
              <w:t>ach</w:t>
            </w:r>
          </w:p>
        </w:tc>
        <w:tc>
          <w:tcPr>
            <w:tcW w:w="1489" w:type="pct"/>
            <w:vAlign w:val="center"/>
          </w:tcPr>
          <w:p w:rsidR="0010212B" w:rsidRPr="00D523E0" w:rsidRDefault="0010212B" w:rsidP="006868DE">
            <w:pPr>
              <w:rPr>
                <w:rFonts w:ascii="Times New Roman" w:hAnsi="Times New Roman" w:cs="Times New Roman"/>
                <w:b/>
              </w:rPr>
            </w:pPr>
            <w:r w:rsidRPr="00D523E0">
              <w:rPr>
                <w:rFonts w:ascii="Times New Roman" w:hAnsi="Times New Roman" w:cs="Times New Roman"/>
                <w:b/>
              </w:rPr>
              <w:t>Rodzaj sieci</w:t>
            </w:r>
          </w:p>
        </w:tc>
      </w:tr>
      <w:tr w:rsidR="00FA6C58" w:rsidRPr="00D523E0" w:rsidTr="006868DE">
        <w:trPr>
          <w:trHeight w:val="1021"/>
        </w:trPr>
        <w:tc>
          <w:tcPr>
            <w:tcW w:w="374" w:type="pct"/>
            <w:vAlign w:val="center"/>
          </w:tcPr>
          <w:p w:rsidR="00FA6C58" w:rsidRPr="00D523E0" w:rsidRDefault="00FA6C58" w:rsidP="006868DE">
            <w:pPr>
              <w:rPr>
                <w:rFonts w:ascii="Times New Roman" w:hAnsi="Times New Roman" w:cs="Times New Roman"/>
              </w:rPr>
            </w:pPr>
            <w:r w:rsidRPr="00D52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7" w:type="pct"/>
            <w:vAlign w:val="center"/>
          </w:tcPr>
          <w:p w:rsidR="00FA6C58" w:rsidRPr="00D523E0" w:rsidRDefault="00FA6C58" w:rsidP="003C6E06">
            <w:pPr>
              <w:rPr>
                <w:rFonts w:ascii="Times New Roman" w:hAnsi="Times New Roman" w:cs="Times New Roman"/>
              </w:rPr>
            </w:pPr>
            <w:r w:rsidRPr="00D523E0">
              <w:rPr>
                <w:rFonts w:ascii="Times New Roman" w:hAnsi="Times New Roman" w:cs="Times New Roman"/>
              </w:rPr>
              <w:t>Urząd Miejski w Międzyrzeczu, Wydział Gospodarki Komunalnej</w:t>
            </w:r>
          </w:p>
        </w:tc>
        <w:tc>
          <w:tcPr>
            <w:tcW w:w="1489" w:type="pct"/>
            <w:vAlign w:val="center"/>
          </w:tcPr>
          <w:p w:rsidR="00FA6C58" w:rsidRPr="00D523E0" w:rsidRDefault="00FA6C58" w:rsidP="003C6E06">
            <w:pPr>
              <w:rPr>
                <w:rFonts w:ascii="Times New Roman" w:hAnsi="Times New Roman" w:cs="Times New Roman"/>
              </w:rPr>
            </w:pPr>
            <w:r w:rsidRPr="00D523E0">
              <w:rPr>
                <w:rFonts w:ascii="Times New Roman" w:hAnsi="Times New Roman" w:cs="Times New Roman"/>
              </w:rPr>
              <w:t>Sieci kanalizacji deszczowej</w:t>
            </w:r>
          </w:p>
        </w:tc>
      </w:tr>
      <w:tr w:rsidR="00FA6C58" w:rsidRPr="00D523E0" w:rsidTr="006868DE">
        <w:trPr>
          <w:trHeight w:val="1021"/>
        </w:trPr>
        <w:tc>
          <w:tcPr>
            <w:tcW w:w="374" w:type="pct"/>
            <w:vAlign w:val="center"/>
          </w:tcPr>
          <w:p w:rsidR="00FA6C58" w:rsidRPr="00D523E0" w:rsidRDefault="00FA6C58" w:rsidP="006868DE">
            <w:pPr>
              <w:rPr>
                <w:rFonts w:ascii="Times New Roman" w:hAnsi="Times New Roman" w:cs="Times New Roman"/>
              </w:rPr>
            </w:pPr>
            <w:r w:rsidRPr="00D52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7" w:type="pct"/>
            <w:vAlign w:val="center"/>
          </w:tcPr>
          <w:p w:rsidR="00FA6C58" w:rsidRPr="00D523E0" w:rsidRDefault="001C7AEC" w:rsidP="003C6E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23E0">
              <w:rPr>
                <w:rFonts w:ascii="Times New Roman" w:hAnsi="Times New Roman" w:cs="Times New Roman"/>
              </w:rPr>
              <w:t>-</w:t>
            </w:r>
            <w:r w:rsidR="00FA6C58" w:rsidRPr="00D523E0">
              <w:rPr>
                <w:rFonts w:ascii="Times New Roman" w:hAnsi="Times New Roman" w:cs="Times New Roman"/>
              </w:rPr>
              <w:t>EWE Energia Sp. z o.o.</w:t>
            </w:r>
          </w:p>
          <w:p w:rsidR="001C7AEC" w:rsidRPr="00D523E0" w:rsidRDefault="001C7AEC" w:rsidP="003C6E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23E0">
              <w:rPr>
                <w:rFonts w:ascii="Times New Roman" w:hAnsi="Times New Roman" w:cs="Times New Roman"/>
              </w:rPr>
              <w:t>- GAZ – SYSTEM S.A.</w:t>
            </w:r>
          </w:p>
          <w:p w:rsidR="001C7AEC" w:rsidRPr="00D523E0" w:rsidRDefault="001C7AEC" w:rsidP="003C6E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23E0">
              <w:rPr>
                <w:rFonts w:ascii="Times New Roman" w:hAnsi="Times New Roman" w:cs="Times New Roman"/>
              </w:rPr>
              <w:t>- Polska Spółka Gazownictwa Sp. z o.o.</w:t>
            </w:r>
          </w:p>
        </w:tc>
        <w:tc>
          <w:tcPr>
            <w:tcW w:w="1489" w:type="pct"/>
            <w:vAlign w:val="center"/>
          </w:tcPr>
          <w:p w:rsidR="00FA6C58" w:rsidRPr="00D523E0" w:rsidRDefault="00FA6C58" w:rsidP="003C6E06">
            <w:pPr>
              <w:rPr>
                <w:rFonts w:ascii="Times New Roman" w:hAnsi="Times New Roman" w:cs="Times New Roman"/>
              </w:rPr>
            </w:pPr>
            <w:r w:rsidRPr="00D523E0">
              <w:rPr>
                <w:rFonts w:ascii="Times New Roman" w:hAnsi="Times New Roman" w:cs="Times New Roman"/>
              </w:rPr>
              <w:t>Sieci gazowe</w:t>
            </w:r>
          </w:p>
        </w:tc>
      </w:tr>
      <w:tr w:rsidR="00FA6C58" w:rsidRPr="00D523E0" w:rsidTr="006868DE">
        <w:trPr>
          <w:trHeight w:val="1021"/>
        </w:trPr>
        <w:tc>
          <w:tcPr>
            <w:tcW w:w="374" w:type="pct"/>
            <w:vAlign w:val="center"/>
          </w:tcPr>
          <w:p w:rsidR="00FA6C58" w:rsidRPr="00D523E0" w:rsidRDefault="00FA6C58" w:rsidP="006868DE">
            <w:pPr>
              <w:rPr>
                <w:rFonts w:ascii="Times New Roman" w:hAnsi="Times New Roman" w:cs="Times New Roman"/>
              </w:rPr>
            </w:pPr>
            <w:r w:rsidRPr="00D52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7" w:type="pct"/>
            <w:vAlign w:val="center"/>
          </w:tcPr>
          <w:p w:rsidR="00FA6C58" w:rsidRPr="00D523E0" w:rsidRDefault="00FA6C58" w:rsidP="003C6E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23E0">
              <w:rPr>
                <w:rFonts w:ascii="Times New Roman" w:hAnsi="Times New Roman" w:cs="Times New Roman"/>
              </w:rPr>
              <w:t xml:space="preserve">ENEA Operator </w:t>
            </w:r>
            <w:proofErr w:type="spellStart"/>
            <w:r w:rsidRPr="00D523E0">
              <w:rPr>
                <w:rFonts w:ascii="Times New Roman" w:hAnsi="Times New Roman" w:cs="Times New Roman"/>
              </w:rPr>
              <w:t>Sp.z</w:t>
            </w:r>
            <w:proofErr w:type="spellEnd"/>
            <w:r w:rsidRPr="00D523E0">
              <w:rPr>
                <w:rFonts w:ascii="Times New Roman" w:hAnsi="Times New Roman" w:cs="Times New Roman"/>
              </w:rPr>
              <w:t xml:space="preserve"> o.o. Rejon Dystrybucji Międzychód</w:t>
            </w:r>
          </w:p>
        </w:tc>
        <w:tc>
          <w:tcPr>
            <w:tcW w:w="1489" w:type="pct"/>
            <w:vAlign w:val="center"/>
          </w:tcPr>
          <w:p w:rsidR="00FA6C58" w:rsidRPr="00D523E0" w:rsidRDefault="00FA6C58" w:rsidP="003C6E06">
            <w:pPr>
              <w:rPr>
                <w:rFonts w:ascii="Times New Roman" w:hAnsi="Times New Roman" w:cs="Times New Roman"/>
              </w:rPr>
            </w:pPr>
            <w:r w:rsidRPr="00D523E0">
              <w:rPr>
                <w:rFonts w:ascii="Times New Roman" w:hAnsi="Times New Roman" w:cs="Times New Roman"/>
              </w:rPr>
              <w:t>Sieci elektroenergetyczne</w:t>
            </w:r>
          </w:p>
        </w:tc>
      </w:tr>
      <w:tr w:rsidR="00FA6C58" w:rsidRPr="00D523E0" w:rsidTr="006868DE">
        <w:trPr>
          <w:trHeight w:val="1021"/>
        </w:trPr>
        <w:tc>
          <w:tcPr>
            <w:tcW w:w="374" w:type="pct"/>
            <w:vAlign w:val="center"/>
          </w:tcPr>
          <w:p w:rsidR="00FA6C58" w:rsidRPr="00D523E0" w:rsidRDefault="00FA6C58" w:rsidP="006868DE">
            <w:pPr>
              <w:rPr>
                <w:rFonts w:ascii="Times New Roman" w:hAnsi="Times New Roman" w:cs="Times New Roman"/>
              </w:rPr>
            </w:pPr>
            <w:r w:rsidRPr="00D52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7" w:type="pct"/>
            <w:vAlign w:val="center"/>
          </w:tcPr>
          <w:p w:rsidR="00FA6C58" w:rsidRPr="00D523E0" w:rsidRDefault="00FA6C58" w:rsidP="003C6E06">
            <w:pPr>
              <w:pStyle w:val="Akapitzlistwypunktowan"/>
              <w:ind w:left="316" w:hanging="283"/>
              <w:rPr>
                <w:rFonts w:ascii="Times New Roman" w:hAnsi="Times New Roman" w:cs="Times New Roman"/>
              </w:rPr>
            </w:pPr>
            <w:r w:rsidRPr="00D523E0">
              <w:rPr>
                <w:rFonts w:ascii="Times New Roman" w:hAnsi="Times New Roman" w:cs="Times New Roman"/>
              </w:rPr>
              <w:t>Orange Polska Hurt Dostarczanie i Serwis Usług Dział Ewidencji i Zarządzania Danymi.</w:t>
            </w:r>
          </w:p>
          <w:p w:rsidR="00FA6C58" w:rsidRPr="00D523E0" w:rsidRDefault="00FA6C58" w:rsidP="0063720F">
            <w:pPr>
              <w:pStyle w:val="Akapitzlistwypunktowan"/>
              <w:ind w:left="316" w:hanging="283"/>
              <w:rPr>
                <w:rFonts w:ascii="Times New Roman" w:hAnsi="Times New Roman" w:cs="Times New Roman"/>
              </w:rPr>
            </w:pPr>
            <w:r w:rsidRPr="00D523E0">
              <w:rPr>
                <w:rFonts w:ascii="Times New Roman" w:hAnsi="Times New Roman" w:cs="Times New Roman"/>
              </w:rPr>
              <w:t>Poznańskie Centrum Superkomputerowo-Sieciowe</w:t>
            </w:r>
            <w:r w:rsidR="0063720F" w:rsidRPr="00D523E0">
              <w:rPr>
                <w:rFonts w:ascii="Times New Roman" w:hAnsi="Times New Roman" w:cs="Times New Roman"/>
              </w:rPr>
              <w:t xml:space="preserve"> przy Instytucie Chemii Bioorganicznej PAN</w:t>
            </w:r>
          </w:p>
        </w:tc>
        <w:tc>
          <w:tcPr>
            <w:tcW w:w="1489" w:type="pct"/>
            <w:vAlign w:val="center"/>
          </w:tcPr>
          <w:p w:rsidR="00FA6C58" w:rsidRPr="00D523E0" w:rsidRDefault="00FA6C58" w:rsidP="003C6E06">
            <w:pPr>
              <w:rPr>
                <w:rFonts w:ascii="Times New Roman" w:hAnsi="Times New Roman" w:cs="Times New Roman"/>
              </w:rPr>
            </w:pPr>
            <w:r w:rsidRPr="00D523E0">
              <w:rPr>
                <w:rFonts w:ascii="Times New Roman" w:hAnsi="Times New Roman" w:cs="Times New Roman"/>
              </w:rPr>
              <w:t>Sieci telekomunikacyjne</w:t>
            </w:r>
          </w:p>
        </w:tc>
      </w:tr>
      <w:tr w:rsidR="00FA6C58" w:rsidRPr="00D523E0" w:rsidTr="006868DE">
        <w:trPr>
          <w:trHeight w:val="1021"/>
        </w:trPr>
        <w:tc>
          <w:tcPr>
            <w:tcW w:w="374" w:type="pct"/>
            <w:vAlign w:val="center"/>
          </w:tcPr>
          <w:p w:rsidR="00FA6C58" w:rsidRPr="00D523E0" w:rsidRDefault="00FA6C58" w:rsidP="006868DE">
            <w:pPr>
              <w:rPr>
                <w:rFonts w:ascii="Times New Roman" w:hAnsi="Times New Roman" w:cs="Times New Roman"/>
              </w:rPr>
            </w:pPr>
            <w:r w:rsidRPr="00D52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7" w:type="pct"/>
            <w:vAlign w:val="center"/>
          </w:tcPr>
          <w:p w:rsidR="00FA6C58" w:rsidRPr="00D523E0" w:rsidRDefault="00FA6C58" w:rsidP="003C6E06">
            <w:pPr>
              <w:pStyle w:val="Akapitzlistwypunktowan"/>
              <w:ind w:left="316" w:hanging="283"/>
              <w:rPr>
                <w:rFonts w:ascii="Times New Roman" w:hAnsi="Times New Roman" w:cs="Times New Roman"/>
              </w:rPr>
            </w:pPr>
            <w:r w:rsidRPr="00D523E0">
              <w:rPr>
                <w:rFonts w:ascii="Times New Roman" w:hAnsi="Times New Roman" w:cs="Times New Roman"/>
              </w:rPr>
              <w:t>Międzyrzeckie Przedsiębiorstwo Wodociągów i Kanalizacji Sp. z o.o.</w:t>
            </w:r>
          </w:p>
          <w:p w:rsidR="00FA6C58" w:rsidRPr="00D523E0" w:rsidRDefault="00FA6C58" w:rsidP="003C6E06">
            <w:pPr>
              <w:pStyle w:val="Akapitzlistwypunktowan"/>
              <w:ind w:left="316" w:hanging="283"/>
              <w:rPr>
                <w:rFonts w:ascii="Times New Roman" w:hAnsi="Times New Roman" w:cs="Times New Roman"/>
              </w:rPr>
            </w:pPr>
            <w:r w:rsidRPr="00D523E0">
              <w:rPr>
                <w:rFonts w:ascii="Times New Roman" w:hAnsi="Times New Roman" w:cs="Times New Roman"/>
              </w:rPr>
              <w:t>Międzyrzeckie Towarzystwo Budownictwa Społecznego Sp. z o.o.</w:t>
            </w:r>
          </w:p>
        </w:tc>
        <w:tc>
          <w:tcPr>
            <w:tcW w:w="1489" w:type="pct"/>
            <w:vAlign w:val="center"/>
          </w:tcPr>
          <w:p w:rsidR="00FA6C58" w:rsidRPr="00D523E0" w:rsidRDefault="00FA6C58" w:rsidP="003C6E06">
            <w:pPr>
              <w:rPr>
                <w:rFonts w:ascii="Times New Roman" w:hAnsi="Times New Roman" w:cs="Times New Roman"/>
              </w:rPr>
            </w:pPr>
            <w:r w:rsidRPr="00D523E0">
              <w:rPr>
                <w:rFonts w:ascii="Times New Roman" w:hAnsi="Times New Roman" w:cs="Times New Roman"/>
              </w:rPr>
              <w:t>Sieci wodociągowe i kanalizacji sanitarnej</w:t>
            </w:r>
          </w:p>
        </w:tc>
      </w:tr>
      <w:tr w:rsidR="00FA6C58" w:rsidRPr="00D523E0" w:rsidTr="006868DE">
        <w:trPr>
          <w:trHeight w:val="1021"/>
        </w:trPr>
        <w:tc>
          <w:tcPr>
            <w:tcW w:w="374" w:type="pct"/>
            <w:vAlign w:val="center"/>
          </w:tcPr>
          <w:p w:rsidR="00FA6C58" w:rsidRPr="00D523E0" w:rsidRDefault="00FA6C58" w:rsidP="006868DE">
            <w:pPr>
              <w:rPr>
                <w:rFonts w:ascii="Times New Roman" w:hAnsi="Times New Roman" w:cs="Times New Roman"/>
              </w:rPr>
            </w:pPr>
            <w:r w:rsidRPr="00D52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7" w:type="pct"/>
            <w:vAlign w:val="center"/>
          </w:tcPr>
          <w:p w:rsidR="00FA6C58" w:rsidRPr="00D523E0" w:rsidRDefault="00FA6C58" w:rsidP="003C6E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23E0">
              <w:rPr>
                <w:rFonts w:ascii="Times New Roman" w:hAnsi="Times New Roman" w:cs="Times New Roman"/>
              </w:rPr>
              <w:t>Zakład Energetyki Cieplnej Sp. z o. o. w Międzyrzeczu</w:t>
            </w:r>
          </w:p>
        </w:tc>
        <w:tc>
          <w:tcPr>
            <w:tcW w:w="1489" w:type="pct"/>
            <w:vAlign w:val="center"/>
          </w:tcPr>
          <w:p w:rsidR="00FA6C58" w:rsidRPr="00D523E0" w:rsidRDefault="00FA6C58" w:rsidP="003C6E06">
            <w:pPr>
              <w:rPr>
                <w:rFonts w:ascii="Times New Roman" w:hAnsi="Times New Roman" w:cs="Times New Roman"/>
              </w:rPr>
            </w:pPr>
            <w:r w:rsidRPr="00D523E0">
              <w:rPr>
                <w:rFonts w:ascii="Times New Roman" w:hAnsi="Times New Roman" w:cs="Times New Roman"/>
              </w:rPr>
              <w:t>Sieci ciepłownicze</w:t>
            </w:r>
          </w:p>
        </w:tc>
      </w:tr>
    </w:tbl>
    <w:p w:rsidR="00157A34" w:rsidRPr="00D523E0" w:rsidRDefault="005E46F2" w:rsidP="0028337A">
      <w:pPr>
        <w:spacing w:before="24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Ponadto </w:t>
      </w:r>
      <w:r w:rsidR="0057793C" w:rsidRPr="00D523E0">
        <w:rPr>
          <w:rFonts w:ascii="Times New Roman" w:hAnsi="Times New Roman" w:cs="Times New Roman"/>
        </w:rPr>
        <w:t xml:space="preserve">Wykonawca pozyska dane dotyczące obiektów SUT od następujących </w:t>
      </w:r>
      <w:r w:rsidR="001F20D1" w:rsidRPr="00D523E0">
        <w:rPr>
          <w:rFonts w:ascii="Times New Roman" w:hAnsi="Times New Roman" w:cs="Times New Roman"/>
        </w:rPr>
        <w:t>jednostek</w:t>
      </w:r>
      <w:r w:rsidR="0057793C" w:rsidRPr="00D523E0">
        <w:rPr>
          <w:rFonts w:ascii="Times New Roman" w:hAnsi="Times New Roman" w:cs="Times New Roman"/>
        </w:rPr>
        <w:t>, które nie biorą udziału w naradach koordynacyjnych:</w:t>
      </w:r>
    </w:p>
    <w:p w:rsidR="00FA6C58" w:rsidRPr="00D523E0" w:rsidRDefault="00FA6C58" w:rsidP="0063720F">
      <w:pPr>
        <w:pStyle w:val="Akapitzlist1poziom"/>
        <w:numPr>
          <w:ilvl w:val="0"/>
          <w:numId w:val="31"/>
        </w:numPr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Wody Polskie;</w:t>
      </w:r>
    </w:p>
    <w:p w:rsidR="00FA6C58" w:rsidRPr="00D523E0" w:rsidRDefault="00FA6C58" w:rsidP="0028337A">
      <w:pPr>
        <w:pStyle w:val="Akapitzlist1poziom"/>
        <w:numPr>
          <w:ilvl w:val="0"/>
          <w:numId w:val="23"/>
        </w:numPr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Generalna Dyrekcja Dróg Krajowych i Autostrad Oddział w Zielonej Górze.</w:t>
      </w:r>
    </w:p>
    <w:p w:rsidR="0063720F" w:rsidRPr="00D523E0" w:rsidRDefault="0063720F" w:rsidP="0028337A">
      <w:pPr>
        <w:pStyle w:val="Akapitzlist1poziom"/>
        <w:numPr>
          <w:ilvl w:val="0"/>
          <w:numId w:val="23"/>
        </w:numPr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Zarząd Dróg Powiatowych</w:t>
      </w:r>
    </w:p>
    <w:p w:rsidR="0063720F" w:rsidRPr="00D523E0" w:rsidRDefault="0063720F" w:rsidP="0028337A">
      <w:pPr>
        <w:pStyle w:val="Akapitzlist1poziom"/>
        <w:numPr>
          <w:ilvl w:val="0"/>
          <w:numId w:val="23"/>
        </w:numPr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Zarząd Dróg Wojewódzkich</w:t>
      </w:r>
    </w:p>
    <w:p w:rsidR="00157A34" w:rsidRPr="00D523E0" w:rsidRDefault="00157A34" w:rsidP="0028337A">
      <w:pPr>
        <w:spacing w:before="240"/>
        <w:rPr>
          <w:rFonts w:ascii="Times New Roman" w:hAnsi="Times New Roman" w:cs="Times New Roman"/>
        </w:rPr>
      </w:pPr>
    </w:p>
    <w:p w:rsidR="007A517B" w:rsidRPr="00D523E0" w:rsidRDefault="007A517B" w:rsidP="0028337A">
      <w:pPr>
        <w:spacing w:before="24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lastRenderedPageBreak/>
        <w:t>Dla obszarów objętych zamówieniem Starosta udostępni Wykonawcy dokumentację z narad koordynacyjnych (stanowiącą także wyniki prac Zespołów Uzgadniania Dokumentacji Projektowej), o której mowa w art. 28b PGiK, w przypadku gdy stanowiska uczestników tej narady są jednomyślne i pozytywne.</w:t>
      </w:r>
    </w:p>
    <w:p w:rsidR="00F3737F" w:rsidRPr="00D523E0" w:rsidRDefault="00F3737F" w:rsidP="00F3737F">
      <w:pPr>
        <w:pStyle w:val="Nagwek3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Pozostałe dane źródłowe</w:t>
      </w:r>
    </w:p>
    <w:p w:rsidR="00F3737F" w:rsidRPr="00D523E0" w:rsidRDefault="00F3737F" w:rsidP="00F3737F">
      <w:pPr>
        <w:pStyle w:val="Akapitzlist1poziom"/>
        <w:numPr>
          <w:ilvl w:val="0"/>
          <w:numId w:val="10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Projekty budowlane</w:t>
      </w:r>
      <w:r w:rsidR="005F2431" w:rsidRPr="00D523E0">
        <w:rPr>
          <w:rFonts w:ascii="Times New Roman" w:hAnsi="Times New Roman" w:cs="Times New Roman"/>
        </w:rPr>
        <w:t xml:space="preserve"> zatwierdzone decyzją o pozwoleniu na budowę lub dokumenty załączone do zgłoszenia budowy</w:t>
      </w:r>
      <w:r w:rsidRPr="00D523E0">
        <w:rPr>
          <w:rFonts w:ascii="Times New Roman" w:hAnsi="Times New Roman" w:cs="Times New Roman"/>
        </w:rPr>
        <w:t>;</w:t>
      </w:r>
    </w:p>
    <w:p w:rsidR="00F3737F" w:rsidRPr="00D523E0" w:rsidRDefault="005F2431" w:rsidP="00F3737F">
      <w:pPr>
        <w:pStyle w:val="Akapitzlist1poziom"/>
        <w:numPr>
          <w:ilvl w:val="0"/>
          <w:numId w:val="10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Dane lub informacje pozyskane z innych rejestrów publicznych</w:t>
      </w:r>
      <w:r w:rsidR="00F3737F" w:rsidRPr="00D523E0">
        <w:rPr>
          <w:rFonts w:ascii="Times New Roman" w:hAnsi="Times New Roman" w:cs="Times New Roman"/>
        </w:rPr>
        <w:t>.</w:t>
      </w:r>
    </w:p>
    <w:p w:rsidR="00D84A63" w:rsidRPr="00D523E0" w:rsidRDefault="00D84A63" w:rsidP="00D84A63">
      <w:pPr>
        <w:pStyle w:val="Nagwe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1" w:name="_Ref503634469"/>
      <w:r w:rsidRPr="00D523E0">
        <w:rPr>
          <w:rFonts w:ascii="Times New Roman" w:hAnsi="Times New Roman" w:cs="Times New Roman"/>
          <w:color w:val="auto"/>
        </w:rPr>
        <w:t>Warunki dotyczące realizacji przedmiotu zamówienia</w:t>
      </w:r>
      <w:bookmarkEnd w:id="1"/>
    </w:p>
    <w:p w:rsidR="00D84A63" w:rsidRPr="00D523E0" w:rsidRDefault="00D84A63" w:rsidP="00080BD9">
      <w:pPr>
        <w:pStyle w:val="Akapitzlist1poziom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Przy tworzeniu, w ramach przedmiotu zamówienia, zbiorów danych przestrzennych stosuje się układ współrzędnych płaskich prostokątnych PL-2000 oraz geodezyjny układ wysokościowy </w:t>
      </w:r>
      <w:r w:rsidR="00080BD9" w:rsidRPr="00D523E0">
        <w:rPr>
          <w:rFonts w:ascii="Times New Roman" w:hAnsi="Times New Roman" w:cs="Times New Roman"/>
        </w:rPr>
        <w:t>PL–EVRF2007-NH</w:t>
      </w:r>
      <w:r w:rsidR="00753528" w:rsidRPr="00D523E0" w:rsidDel="00753528">
        <w:rPr>
          <w:rFonts w:ascii="Times New Roman" w:hAnsi="Times New Roman" w:cs="Times New Roman"/>
        </w:rPr>
        <w:t xml:space="preserve"> </w:t>
      </w:r>
      <w:r w:rsidRPr="00D523E0">
        <w:rPr>
          <w:rFonts w:ascii="Times New Roman" w:hAnsi="Times New Roman" w:cs="Times New Roman"/>
        </w:rPr>
        <w:t>o których mowa w rozporządzeni</w:t>
      </w:r>
      <w:r w:rsidR="00070B19" w:rsidRPr="00D523E0">
        <w:rPr>
          <w:rFonts w:ascii="Times New Roman" w:hAnsi="Times New Roman" w:cs="Times New Roman"/>
        </w:rPr>
        <w:t>u</w:t>
      </w:r>
      <w:r w:rsidRPr="00D523E0">
        <w:rPr>
          <w:rFonts w:ascii="Times New Roman" w:hAnsi="Times New Roman" w:cs="Times New Roman"/>
        </w:rPr>
        <w:t xml:space="preserve"> Rady Ministrów z dnia 15 października 2012 r. w</w:t>
      </w:r>
      <w:r w:rsidR="002273A5" w:rsidRPr="00D523E0">
        <w:rPr>
          <w:rFonts w:ascii="Times New Roman" w:hAnsi="Times New Roman" w:cs="Times New Roman"/>
        </w:rPr>
        <w:t> </w:t>
      </w:r>
      <w:r w:rsidRPr="00D523E0">
        <w:rPr>
          <w:rFonts w:ascii="Times New Roman" w:hAnsi="Times New Roman" w:cs="Times New Roman"/>
        </w:rPr>
        <w:t>sprawie państwowego systemu odniesień przestrzennych</w:t>
      </w:r>
      <w:r w:rsidR="00AB3358" w:rsidRPr="00D523E0">
        <w:rPr>
          <w:rFonts w:ascii="Times New Roman" w:hAnsi="Times New Roman" w:cs="Times New Roman"/>
        </w:rPr>
        <w:t>;</w:t>
      </w:r>
    </w:p>
    <w:p w:rsidR="00D84A63" w:rsidRPr="00D523E0" w:rsidRDefault="00D84A63" w:rsidP="00D84A63">
      <w:pPr>
        <w:pStyle w:val="Akapitzlist1poziom"/>
        <w:numPr>
          <w:ilvl w:val="0"/>
          <w:numId w:val="11"/>
        </w:numPr>
        <w:spacing w:before="120" w:after="0"/>
        <w:rPr>
          <w:rFonts w:ascii="Times New Roman" w:hAnsi="Times New Roman" w:cs="Times New Roman"/>
        </w:rPr>
      </w:pPr>
      <w:bookmarkStart w:id="2" w:name="_Ref503634411"/>
      <w:r w:rsidRPr="00D523E0">
        <w:rPr>
          <w:rFonts w:ascii="Times New Roman" w:hAnsi="Times New Roman" w:cs="Times New Roman"/>
        </w:rPr>
        <w:t xml:space="preserve">Do realizacji przedmiotu zamówienia należy wykorzystać materiały zgromadzone w PZGiK. Analizy przydatności, w tym wiarygodności i sposobu wykorzystania tych materiałów PZGiK dokonuje Wykonawca. W razie wątpliwości dotyczących przydatności lub sposobu wykorzystania materiałów PZGiK, Wykonawca dokonuje uzgodnień w tym zakresie z Geodetą Powiatowym. Wyniki przeprowadzonej analizy materiałów PZGiK oraz ewentualnych uzgodnień z Geodetą Powiatowym Wykonawca dokumentuje w raporcie, sporządzonym według wzoru, stanowiącego załącznik nr </w:t>
      </w:r>
      <w:r w:rsidR="00551707" w:rsidRPr="00D523E0">
        <w:rPr>
          <w:rFonts w:ascii="Times New Roman" w:hAnsi="Times New Roman" w:cs="Times New Roman"/>
        </w:rPr>
        <w:t>1</w:t>
      </w:r>
      <w:r w:rsidRPr="00D523E0">
        <w:rPr>
          <w:rFonts w:ascii="Times New Roman" w:hAnsi="Times New Roman" w:cs="Times New Roman"/>
        </w:rPr>
        <w:t xml:space="preserve"> do niniejszego OPZ;</w:t>
      </w:r>
      <w:bookmarkEnd w:id="2"/>
    </w:p>
    <w:p w:rsidR="00D84A63" w:rsidRPr="00D523E0" w:rsidRDefault="00D84A63" w:rsidP="00D84A63">
      <w:pPr>
        <w:pStyle w:val="Akapitzlist1poziom"/>
        <w:numPr>
          <w:ilvl w:val="0"/>
          <w:numId w:val="11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Materiały PZGiK zawierające wyniki geodezyjnych pomiarów sytuacyjnych w układzie 1965 lub układach lokalnych należy wykorzystać do realizacji przedmiotu zamówienia po uprzednim przeliczeniu współrzędnych punktów osnowy geodezyjnej oraz punktów sytuacyjnych z układu 1965 lub z układów lokalnych do układu PL-2000.</w:t>
      </w:r>
    </w:p>
    <w:p w:rsidR="00D84A63" w:rsidRPr="00D523E0" w:rsidRDefault="00D84A63" w:rsidP="00D84A63">
      <w:pPr>
        <w:pStyle w:val="Akapitzlist1poziom"/>
        <w:numPr>
          <w:ilvl w:val="0"/>
          <w:numId w:val="11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Zasady stosowania metody transformacyjnej do przeliczeń punktów z układu 1965 lub lokalnego do układu PL-2000 określa załącznik nr </w:t>
      </w:r>
      <w:r w:rsidR="00742F25" w:rsidRPr="00D523E0">
        <w:rPr>
          <w:rFonts w:ascii="Times New Roman" w:hAnsi="Times New Roman" w:cs="Times New Roman"/>
        </w:rPr>
        <w:t>2</w:t>
      </w:r>
      <w:r w:rsidRPr="00D523E0">
        <w:rPr>
          <w:rFonts w:ascii="Times New Roman" w:hAnsi="Times New Roman" w:cs="Times New Roman"/>
        </w:rPr>
        <w:t xml:space="preserve"> do niniejszego OPZ;</w:t>
      </w:r>
    </w:p>
    <w:p w:rsidR="00D84A63" w:rsidRPr="00D523E0" w:rsidRDefault="00D84A63" w:rsidP="00D84A63">
      <w:pPr>
        <w:pStyle w:val="Akapitzlist1poziom"/>
        <w:numPr>
          <w:ilvl w:val="0"/>
          <w:numId w:val="11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Zasady przeliczania szczegółowej osnowy wysokościowej, pomiarowej osnowy wysokościowej oraz rzędnych szczegółów sytuacyjno-wysokościowych do państwowego układu wysokościowego PL-EVRF2007-NH określa załącznik nr </w:t>
      </w:r>
      <w:r w:rsidR="00742F25" w:rsidRPr="00D523E0">
        <w:rPr>
          <w:rFonts w:ascii="Times New Roman" w:hAnsi="Times New Roman" w:cs="Times New Roman"/>
        </w:rPr>
        <w:t>3</w:t>
      </w:r>
      <w:r w:rsidRPr="00D523E0">
        <w:rPr>
          <w:rFonts w:ascii="Times New Roman" w:hAnsi="Times New Roman" w:cs="Times New Roman"/>
        </w:rPr>
        <w:t xml:space="preserve"> do niniejszego OPZ;</w:t>
      </w:r>
    </w:p>
    <w:p w:rsidR="00D84A63" w:rsidRPr="00D523E0" w:rsidRDefault="00D84A63" w:rsidP="00D84A63">
      <w:pPr>
        <w:pStyle w:val="Akapitzlist1poziom"/>
        <w:numPr>
          <w:ilvl w:val="0"/>
          <w:numId w:val="11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Wykonawca pozyska nieodpłatnie komplet danych i materiałów, zgromadzonych w powiatowej części PZGiK, niezbędnych do wykonania przedmiotu zamówienia. Zbiory danych cyfrowych i inne materiały PZGiK, w postaci elektronicznej</w:t>
      </w:r>
      <w:r w:rsidR="000B00C0" w:rsidRPr="00D523E0">
        <w:rPr>
          <w:rFonts w:ascii="Times New Roman" w:hAnsi="Times New Roman" w:cs="Times New Roman"/>
        </w:rPr>
        <w:t>,</w:t>
      </w:r>
      <w:r w:rsidRPr="00D523E0">
        <w:rPr>
          <w:rFonts w:ascii="Times New Roman" w:hAnsi="Times New Roman" w:cs="Times New Roman"/>
        </w:rPr>
        <w:t xml:space="preserve"> w tym materiały o których mowa w pkt. 7, zostaną przekazane przez </w:t>
      </w:r>
      <w:r w:rsidR="000B00C0" w:rsidRPr="00D523E0">
        <w:rPr>
          <w:rFonts w:ascii="Times New Roman" w:hAnsi="Times New Roman" w:cs="Times New Roman"/>
        </w:rPr>
        <w:t xml:space="preserve">Starostę </w:t>
      </w:r>
      <w:r w:rsidRPr="00D523E0">
        <w:rPr>
          <w:rFonts w:ascii="Times New Roman" w:hAnsi="Times New Roman" w:cs="Times New Roman"/>
        </w:rPr>
        <w:t>na serwer FTP wskazany przez Zamawiającego, którego dane dostępowe zostaną przekazane Wykonawcy w dniu podpisania umowy</w:t>
      </w:r>
      <w:r w:rsidR="00D25D02" w:rsidRPr="00D523E0">
        <w:rPr>
          <w:rFonts w:ascii="Times New Roman" w:hAnsi="Times New Roman" w:cs="Times New Roman"/>
        </w:rPr>
        <w:t xml:space="preserve"> lub w inny, uzgodniony ze Starostą sposób</w:t>
      </w:r>
      <w:r w:rsidRPr="00D523E0">
        <w:rPr>
          <w:rFonts w:ascii="Times New Roman" w:hAnsi="Times New Roman" w:cs="Times New Roman"/>
        </w:rPr>
        <w:t>;</w:t>
      </w:r>
    </w:p>
    <w:p w:rsidR="00D84A63" w:rsidRPr="00D523E0" w:rsidRDefault="00D84A63" w:rsidP="00D84A63">
      <w:pPr>
        <w:pStyle w:val="Akapitzlist1poziom"/>
        <w:numPr>
          <w:ilvl w:val="0"/>
          <w:numId w:val="11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lastRenderedPageBreak/>
        <w:t xml:space="preserve">Zbiory danych cyfrowych obejmujące informacje o sieciach uzbrojenia terenu niezbędne do wykonania przedmiotu zamówienia, Wykonawca pozyska od Starosty w formacie z nim uzgodnionym. Format ten musi zapewniać zachowanie historii obiektów bądź składowych tych obiektów znajdujących się w bazie danych prowadzonej w Starostwie </w:t>
      </w:r>
      <w:r w:rsidR="002A3AFD" w:rsidRPr="00D523E0">
        <w:rPr>
          <w:rFonts w:ascii="Times New Roman" w:hAnsi="Times New Roman" w:cs="Times New Roman"/>
        </w:rPr>
        <w:t>P</w:t>
      </w:r>
      <w:r w:rsidRPr="00D523E0">
        <w:rPr>
          <w:rFonts w:ascii="Times New Roman" w:hAnsi="Times New Roman" w:cs="Times New Roman"/>
        </w:rPr>
        <w:t>owiatowym;</w:t>
      </w:r>
    </w:p>
    <w:p w:rsidR="00D84A63" w:rsidRPr="00D523E0" w:rsidRDefault="00D84A63" w:rsidP="00D84A63">
      <w:pPr>
        <w:pStyle w:val="Akapitzlist1poziom"/>
        <w:numPr>
          <w:ilvl w:val="0"/>
          <w:numId w:val="11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Wykonawca uzgodni ze Starostą harmonogram udostępniania materiał</w:t>
      </w:r>
      <w:r w:rsidR="00157A34" w:rsidRPr="00D523E0">
        <w:rPr>
          <w:rFonts w:ascii="Times New Roman" w:hAnsi="Times New Roman" w:cs="Times New Roman"/>
        </w:rPr>
        <w:t xml:space="preserve">ów </w:t>
      </w:r>
      <w:proofErr w:type="spellStart"/>
      <w:r w:rsidR="00157A34" w:rsidRPr="00D523E0">
        <w:rPr>
          <w:rFonts w:ascii="Times New Roman" w:hAnsi="Times New Roman" w:cs="Times New Roman"/>
        </w:rPr>
        <w:t>PZGiK</w:t>
      </w:r>
      <w:proofErr w:type="spellEnd"/>
      <w:r w:rsidR="00157A34" w:rsidRPr="00D523E0">
        <w:rPr>
          <w:rFonts w:ascii="Times New Roman" w:hAnsi="Times New Roman" w:cs="Times New Roman"/>
        </w:rPr>
        <w:t>.</w:t>
      </w:r>
    </w:p>
    <w:p w:rsidR="00D84A63" w:rsidRPr="00D523E0" w:rsidRDefault="00D84A63" w:rsidP="00D84A63">
      <w:pPr>
        <w:pStyle w:val="Akapitzlist1poziom"/>
        <w:numPr>
          <w:ilvl w:val="0"/>
          <w:numId w:val="11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Operaty techniczne PZGiK i inne materiały PZGiK, niezbędne do realizacji przedmiotu zamówienia, o ile nie zostaną przetworzone przez Starostę do postaci elektronicznej, Wykonawca będzie otrzymywał od Starosty sukcesywnie zgodnie z ustalonym harmonogramem udostępniania materiałów PZGiK lub otrzyma kopie tych dokumentów. </w:t>
      </w:r>
    </w:p>
    <w:p w:rsidR="00D84A63" w:rsidRPr="00D523E0" w:rsidRDefault="00D84A63" w:rsidP="00D84A63">
      <w:pPr>
        <w:pStyle w:val="Akapitzlist1poziom"/>
        <w:numPr>
          <w:ilvl w:val="0"/>
          <w:numId w:val="11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Starosta jednorazowo udostępni </w:t>
      </w:r>
      <w:r w:rsidR="000B00C0" w:rsidRPr="00D523E0">
        <w:rPr>
          <w:rFonts w:ascii="Times New Roman" w:hAnsi="Times New Roman" w:cs="Times New Roman"/>
        </w:rPr>
        <w:t xml:space="preserve">oryginały </w:t>
      </w:r>
      <w:r w:rsidRPr="00D523E0">
        <w:rPr>
          <w:rFonts w:ascii="Times New Roman" w:hAnsi="Times New Roman" w:cs="Times New Roman"/>
        </w:rPr>
        <w:t>materiał</w:t>
      </w:r>
      <w:r w:rsidR="000B00C0" w:rsidRPr="00D523E0">
        <w:rPr>
          <w:rFonts w:ascii="Times New Roman" w:hAnsi="Times New Roman" w:cs="Times New Roman"/>
        </w:rPr>
        <w:t>ów</w:t>
      </w:r>
      <w:r w:rsidRPr="00D523E0">
        <w:rPr>
          <w:rFonts w:ascii="Times New Roman" w:hAnsi="Times New Roman" w:cs="Times New Roman"/>
        </w:rPr>
        <w:t xml:space="preserve"> PZGiK na okres nie dłuższy niż 21 dni od dnia udostępnienia.</w:t>
      </w:r>
    </w:p>
    <w:p w:rsidR="00D84A63" w:rsidRPr="00D523E0" w:rsidRDefault="00D84A63" w:rsidP="00D84A63">
      <w:pPr>
        <w:pStyle w:val="Akapitzlist1poziom"/>
        <w:numPr>
          <w:ilvl w:val="0"/>
          <w:numId w:val="11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Wykonawca w formie pisemnej dokona uzgodnień ze Starostą co do: </w:t>
      </w:r>
    </w:p>
    <w:p w:rsidR="00D84A63" w:rsidRPr="00D523E0" w:rsidRDefault="002A3AFD" w:rsidP="00D84A63">
      <w:pPr>
        <w:pStyle w:val="Akapitzlist1poziom"/>
        <w:numPr>
          <w:ilvl w:val="1"/>
          <w:numId w:val="11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R</w:t>
      </w:r>
      <w:r w:rsidR="00D84A63" w:rsidRPr="00D523E0">
        <w:rPr>
          <w:rFonts w:ascii="Times New Roman" w:hAnsi="Times New Roman" w:cs="Times New Roman"/>
        </w:rPr>
        <w:t xml:space="preserve">ealizacji przez Wykonawcę zadania dotyczącego zasilenia systemu teleinformatycznego funkcjonującego w Starostwie Powiatowym roboczą bazą GESUT; </w:t>
      </w:r>
    </w:p>
    <w:p w:rsidR="00D84A63" w:rsidRPr="00D523E0" w:rsidRDefault="002A3AFD" w:rsidP="00D84A63">
      <w:pPr>
        <w:pStyle w:val="Akapitzlist1poziom"/>
        <w:numPr>
          <w:ilvl w:val="1"/>
          <w:numId w:val="11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T</w:t>
      </w:r>
      <w:r w:rsidR="00D84A63" w:rsidRPr="00D523E0">
        <w:rPr>
          <w:rFonts w:ascii="Times New Roman" w:hAnsi="Times New Roman" w:cs="Times New Roman"/>
        </w:rPr>
        <w:t xml:space="preserve">erminu realizacji zadania, o którym mowa w pkt. a.; </w:t>
      </w:r>
    </w:p>
    <w:p w:rsidR="00D84A63" w:rsidRPr="00D523E0" w:rsidRDefault="002A3AFD" w:rsidP="00D84A63">
      <w:pPr>
        <w:pStyle w:val="Akapitzlist1poziom"/>
        <w:numPr>
          <w:ilvl w:val="1"/>
          <w:numId w:val="11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F</w:t>
      </w:r>
      <w:r w:rsidR="00D84A63" w:rsidRPr="00D523E0">
        <w:rPr>
          <w:rFonts w:ascii="Times New Roman" w:hAnsi="Times New Roman" w:cs="Times New Roman"/>
        </w:rPr>
        <w:t xml:space="preserve">ormatu danych w jakim przekaże Staroście roboczą bazę GESUT; </w:t>
      </w:r>
    </w:p>
    <w:p w:rsidR="00D84A63" w:rsidRPr="00D523E0" w:rsidRDefault="002A3AFD" w:rsidP="00D84A63">
      <w:pPr>
        <w:pStyle w:val="Akapitzlist1poziom"/>
        <w:numPr>
          <w:ilvl w:val="1"/>
          <w:numId w:val="11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S</w:t>
      </w:r>
      <w:r w:rsidR="00D84A63" w:rsidRPr="00D523E0">
        <w:rPr>
          <w:rFonts w:ascii="Times New Roman" w:hAnsi="Times New Roman" w:cs="Times New Roman"/>
        </w:rPr>
        <w:t xml:space="preserve">posobu zasilenia systemu teleinformatycznego funkcjonującego w Starostwie Powiatowym, roboczą bazą GESUT. </w:t>
      </w:r>
    </w:p>
    <w:p w:rsidR="000B00C0" w:rsidRPr="00D523E0" w:rsidRDefault="000B00C0" w:rsidP="0028337A">
      <w:pPr>
        <w:pStyle w:val="Akapitzlist1poziom"/>
        <w:numPr>
          <w:ilvl w:val="0"/>
          <w:numId w:val="11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Wykonawca w trakcie realizacji prac, będzie zobowiązany do ścisłego współdziałania z PODGiK w celu zachowania spójności numerycznej bazy danych GESUT, tak aby w wyniku działań Wykonawcy nie doszło do błędnej lub nieuprawnionej modyfikacji jej elementów, w tym utraty jej topologii lub historii zmian (archiwum);</w:t>
      </w:r>
    </w:p>
    <w:p w:rsidR="000B00C0" w:rsidRPr="00D523E0" w:rsidRDefault="000B00C0" w:rsidP="00D84A63">
      <w:pPr>
        <w:pStyle w:val="Akapitzlist1poziom"/>
        <w:numPr>
          <w:ilvl w:val="0"/>
          <w:numId w:val="11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Nowe operaty geodezyjne dotyczące przedmiotu zamówienia, wpływające do PODGiK w trakcie realizacji prac, będą sukcesywnie przekazywane Wykonawcy celem wprowadzenia zmian do roboczej  bazy GESUT utworzonej przez Wykonawcę</w:t>
      </w:r>
      <w:r w:rsidR="00766D8C" w:rsidRPr="00D523E0">
        <w:rPr>
          <w:rFonts w:ascii="Times New Roman" w:hAnsi="Times New Roman" w:cs="Times New Roman"/>
        </w:rPr>
        <w:t>;</w:t>
      </w:r>
    </w:p>
    <w:p w:rsidR="00D84A63" w:rsidRPr="00D523E0" w:rsidRDefault="00D84A63" w:rsidP="00D84A63">
      <w:pPr>
        <w:pStyle w:val="Akapitzlist1poziom"/>
        <w:numPr>
          <w:ilvl w:val="0"/>
          <w:numId w:val="11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Wykonawca wszelkie uzgodnienia ze Starostą dokonuje w formie pisemnej;</w:t>
      </w:r>
    </w:p>
    <w:p w:rsidR="00D84A63" w:rsidRPr="00D523E0" w:rsidRDefault="00D84A63" w:rsidP="00D84A63">
      <w:pPr>
        <w:pStyle w:val="Akapitzlist1poziom"/>
        <w:numPr>
          <w:ilvl w:val="0"/>
          <w:numId w:val="11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Niezwłocznie po podpisaniu umowy, nie później jednak niż w terminie 14 dni od dnia jej podpisania przez Wykonawcę, Wykonawca przekaże </w:t>
      </w:r>
      <w:r w:rsidR="002A3AFD" w:rsidRPr="00D523E0">
        <w:rPr>
          <w:rFonts w:ascii="Times New Roman" w:hAnsi="Times New Roman" w:cs="Times New Roman"/>
        </w:rPr>
        <w:t>Staroście</w:t>
      </w:r>
      <w:r w:rsidRPr="00D523E0">
        <w:rPr>
          <w:rFonts w:ascii="Times New Roman" w:hAnsi="Times New Roman" w:cs="Times New Roman"/>
        </w:rPr>
        <w:t xml:space="preserve"> harmonogram realizacji prac geodezyjnych objętych zamówieniem. Harmonogram ten powinien określać w szczególności terminy rozpoczęcia i zakończenia czynności mających na celu realizację zamówienia.</w:t>
      </w:r>
    </w:p>
    <w:p w:rsidR="00D84A63" w:rsidRPr="00D523E0" w:rsidRDefault="00D84A63" w:rsidP="00D84A63">
      <w:pPr>
        <w:pStyle w:val="Nagwe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523E0">
        <w:rPr>
          <w:rFonts w:ascii="Times New Roman" w:hAnsi="Times New Roman" w:cs="Times New Roman"/>
          <w:color w:val="auto"/>
        </w:rPr>
        <w:t>Warunki dotyczące utworzenia bazy danych GESUT</w:t>
      </w:r>
    </w:p>
    <w:p w:rsidR="00D84A63" w:rsidRPr="00D523E0" w:rsidRDefault="00D84A63" w:rsidP="00D84A63">
      <w:pPr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W ramach realizacji przedmiotu zamówienia Wykonawca:</w:t>
      </w:r>
    </w:p>
    <w:p w:rsidR="00D84A63" w:rsidRPr="00D523E0" w:rsidRDefault="00D84A63" w:rsidP="00D84A63">
      <w:pPr>
        <w:pStyle w:val="Akapitzlist1poziom"/>
        <w:numPr>
          <w:ilvl w:val="0"/>
          <w:numId w:val="15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Wykorzysta materiały PZGiK niezbędne do realizacji tego zadania, w tym:</w:t>
      </w:r>
    </w:p>
    <w:p w:rsidR="00D84A63" w:rsidRPr="00D523E0" w:rsidRDefault="00D84A63" w:rsidP="00D84A63">
      <w:pPr>
        <w:pStyle w:val="Akapitzlist1poziom"/>
        <w:numPr>
          <w:ilvl w:val="1"/>
          <w:numId w:val="15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lastRenderedPageBreak/>
        <w:t xml:space="preserve">mapy analogowe, rastrowe lub wektorowe, </w:t>
      </w:r>
    </w:p>
    <w:p w:rsidR="00D84A63" w:rsidRPr="00D523E0" w:rsidRDefault="00D84A63" w:rsidP="00D84A63">
      <w:pPr>
        <w:pStyle w:val="Akapitzlist1poziom"/>
        <w:numPr>
          <w:ilvl w:val="1"/>
          <w:numId w:val="15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operaty techniczne, </w:t>
      </w:r>
    </w:p>
    <w:p w:rsidR="00D84A63" w:rsidRPr="00D523E0" w:rsidRDefault="00D84A63" w:rsidP="00D84A63">
      <w:pPr>
        <w:pStyle w:val="Akapitzlist1poziom"/>
        <w:numPr>
          <w:ilvl w:val="1"/>
          <w:numId w:val="15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protokoły z narad koordynacyjnych; </w:t>
      </w:r>
    </w:p>
    <w:p w:rsidR="00D84A63" w:rsidRPr="00D523E0" w:rsidRDefault="00D84A63" w:rsidP="00D84A63">
      <w:pPr>
        <w:pStyle w:val="Akapitzlist1poziom"/>
        <w:numPr>
          <w:ilvl w:val="1"/>
          <w:numId w:val="15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bazy danych lub pliki danych zawierające informacje o obiektach stanowiących treść mapy zasadniczej, </w:t>
      </w:r>
    </w:p>
    <w:p w:rsidR="00D84A63" w:rsidRPr="00D523E0" w:rsidRDefault="00D84A63" w:rsidP="00D84A63">
      <w:pPr>
        <w:pStyle w:val="Akapitzlist1poziom"/>
        <w:numPr>
          <w:ilvl w:val="1"/>
          <w:numId w:val="15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inne dokumenty zawierające informacje o sieciach uzbrojenia terenu. </w:t>
      </w:r>
    </w:p>
    <w:p w:rsidR="00D84A63" w:rsidRPr="00D523E0" w:rsidRDefault="00D84A63" w:rsidP="00D84A63">
      <w:pPr>
        <w:pStyle w:val="Akapitzlist1poziom"/>
        <w:numPr>
          <w:ilvl w:val="0"/>
          <w:numId w:val="15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Dokona analizy udostępnionych </w:t>
      </w:r>
      <w:r w:rsidR="00766D8C" w:rsidRPr="00D523E0">
        <w:rPr>
          <w:rFonts w:ascii="Times New Roman" w:hAnsi="Times New Roman" w:cs="Times New Roman"/>
        </w:rPr>
        <w:t xml:space="preserve">przez </w:t>
      </w:r>
      <w:r w:rsidRPr="00D523E0">
        <w:rPr>
          <w:rFonts w:ascii="Times New Roman" w:hAnsi="Times New Roman" w:cs="Times New Roman"/>
        </w:rPr>
        <w:t>Starostę materiałów PZGiK, a także protokołów narad koordynacyjnych, o których mowa w art. 28b ust. 6 PGiK oraz związanych z tymi protokołami dokumentów przedstawiających usytuowanie projektowanych sieci uzbrojenia terenu;</w:t>
      </w:r>
    </w:p>
    <w:p w:rsidR="00D84A63" w:rsidRPr="00D523E0" w:rsidRDefault="00D84A63" w:rsidP="00D84A63">
      <w:pPr>
        <w:pStyle w:val="Akapitzlist1poziom"/>
        <w:numPr>
          <w:ilvl w:val="0"/>
          <w:numId w:val="15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Przetworzy pobrane materiały, w tym przetransformuje pobrane dane wektorowe zgodnie z zapisami rozdziału 3 ust. 4;</w:t>
      </w:r>
    </w:p>
    <w:p w:rsidR="00D84A63" w:rsidRPr="00D523E0" w:rsidRDefault="00D84A63" w:rsidP="00D84A63">
      <w:pPr>
        <w:pStyle w:val="Akapitzlist1poziom"/>
        <w:numPr>
          <w:ilvl w:val="0"/>
          <w:numId w:val="15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Na podstawie materiałów, o których mowa w ust. 1 powyżej utworzy za pomocą dowolnego oprogramowania roboczą bazę danych w układzie współrzędnych, o którym mowa w rozdziale 3 ust. 1.</w:t>
      </w:r>
    </w:p>
    <w:p w:rsidR="00D84A63" w:rsidRPr="00D523E0" w:rsidRDefault="00D84A63" w:rsidP="00617033">
      <w:pPr>
        <w:pStyle w:val="Akapitzlist1poziom"/>
        <w:numPr>
          <w:ilvl w:val="1"/>
          <w:numId w:val="2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Przy tworzeniu zbiorów danych GESUT Wykonawca zobowiązany będzie do stosowania następującej hierarchii źródeł danych:</w:t>
      </w:r>
    </w:p>
    <w:p w:rsidR="008C15EE" w:rsidRPr="00D523E0" w:rsidRDefault="008C15EE" w:rsidP="008C15EE">
      <w:pPr>
        <w:pStyle w:val="Akapitzlist1poziom"/>
        <w:numPr>
          <w:ilvl w:val="0"/>
          <w:numId w:val="0"/>
        </w:numPr>
        <w:spacing w:before="120" w:after="0"/>
        <w:ind w:left="360" w:hanging="36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right" w:tblpY="191"/>
        <w:tblW w:w="8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556"/>
        <w:gridCol w:w="4063"/>
      </w:tblGrid>
      <w:tr w:rsidR="00D84A63" w:rsidRPr="00D523E0" w:rsidTr="00AB380B">
        <w:trPr>
          <w:cantSplit/>
          <w:trHeight w:val="2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3" w:rsidRPr="00D523E0" w:rsidRDefault="00D84A63" w:rsidP="00686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3E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3" w:rsidRPr="00D523E0" w:rsidRDefault="00D84A63" w:rsidP="00686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3E0">
              <w:rPr>
                <w:rFonts w:ascii="Times New Roman" w:hAnsi="Times New Roman" w:cs="Times New Roman"/>
                <w:b/>
              </w:rPr>
              <w:t>Rodzaje szczegółów sytuacyjnych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3" w:rsidRPr="00D523E0" w:rsidRDefault="00D84A63" w:rsidP="00686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3E0">
              <w:rPr>
                <w:rFonts w:ascii="Times New Roman" w:hAnsi="Times New Roman" w:cs="Times New Roman"/>
                <w:b/>
              </w:rPr>
              <w:t>Hierarchia źródeł danych</w:t>
            </w:r>
          </w:p>
        </w:tc>
      </w:tr>
      <w:tr w:rsidR="00D84A63" w:rsidRPr="00D523E0" w:rsidTr="00AB380B">
        <w:trPr>
          <w:cantSplit/>
          <w:trHeight w:val="8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3" w:rsidRPr="00D523E0" w:rsidRDefault="00D84A63" w:rsidP="006868DE">
            <w:pPr>
              <w:rPr>
                <w:rFonts w:ascii="Times New Roman" w:hAnsi="Times New Roman" w:cs="Times New Roman"/>
              </w:rPr>
            </w:pPr>
            <w:r w:rsidRPr="00D523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3" w:rsidRPr="00D523E0" w:rsidRDefault="00D84A63" w:rsidP="006868DE">
            <w:pPr>
              <w:rPr>
                <w:rFonts w:ascii="Times New Roman" w:hAnsi="Times New Roman" w:cs="Times New Roman"/>
              </w:rPr>
            </w:pPr>
            <w:r w:rsidRPr="00D523E0">
              <w:rPr>
                <w:rFonts w:ascii="Times New Roman" w:hAnsi="Times New Roman" w:cs="Times New Roman"/>
              </w:rPr>
              <w:t xml:space="preserve">Szczegóły sytuacyjne I grupy dokładnościowej, w rozumieniu Rozporządzenia w sprawie standardów technicznych.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3" w:rsidRPr="00D523E0" w:rsidRDefault="00D84A63" w:rsidP="008D5654">
            <w:pPr>
              <w:pStyle w:val="Akapitzlist"/>
              <w:numPr>
                <w:ilvl w:val="0"/>
                <w:numId w:val="19"/>
              </w:numPr>
              <w:ind w:left="390" w:hanging="284"/>
              <w:rPr>
                <w:rFonts w:ascii="Times New Roman" w:hAnsi="Times New Roman" w:cs="Times New Roman"/>
              </w:rPr>
            </w:pPr>
            <w:r w:rsidRPr="00D523E0">
              <w:rPr>
                <w:rFonts w:ascii="Times New Roman" w:hAnsi="Times New Roman" w:cs="Times New Roman"/>
              </w:rPr>
              <w:t>Operaty techniczne, włączone do PZGiK, zawierające rezultaty geodezyjnych pomiarów sytuacyjnych i wysokościowych.</w:t>
            </w:r>
          </w:p>
          <w:p w:rsidR="00D84A63" w:rsidRPr="00D523E0" w:rsidRDefault="00D84A63" w:rsidP="008D5654">
            <w:pPr>
              <w:pStyle w:val="Akapitzlist"/>
              <w:numPr>
                <w:ilvl w:val="0"/>
                <w:numId w:val="19"/>
              </w:numPr>
              <w:ind w:left="390" w:hanging="284"/>
              <w:rPr>
                <w:rFonts w:ascii="Times New Roman" w:hAnsi="Times New Roman" w:cs="Times New Roman"/>
              </w:rPr>
            </w:pPr>
            <w:r w:rsidRPr="00D523E0">
              <w:rPr>
                <w:rFonts w:ascii="Times New Roman" w:hAnsi="Times New Roman" w:cs="Times New Roman"/>
              </w:rPr>
              <w:t xml:space="preserve">Digitalizacja ekranowa mapy zasadniczej lub innych map wielkoskalowych, w przypadku braku dokumentacji, o której mowa w pkt 1. </w:t>
            </w:r>
          </w:p>
        </w:tc>
      </w:tr>
      <w:tr w:rsidR="00D84A63" w:rsidRPr="00D523E0" w:rsidTr="00AB380B">
        <w:trPr>
          <w:cantSplit/>
          <w:trHeight w:val="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3" w:rsidRPr="00D523E0" w:rsidRDefault="00D84A63" w:rsidP="006868DE">
            <w:pPr>
              <w:rPr>
                <w:rFonts w:ascii="Times New Roman" w:hAnsi="Times New Roman" w:cs="Times New Roman"/>
              </w:rPr>
            </w:pPr>
            <w:r w:rsidRPr="00D523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3" w:rsidRPr="00D523E0" w:rsidRDefault="00D84A63" w:rsidP="006868DE">
            <w:pPr>
              <w:rPr>
                <w:rFonts w:ascii="Times New Roman" w:hAnsi="Times New Roman" w:cs="Times New Roman"/>
              </w:rPr>
            </w:pPr>
            <w:r w:rsidRPr="00D523E0">
              <w:rPr>
                <w:rFonts w:ascii="Times New Roman" w:hAnsi="Times New Roman" w:cs="Times New Roman"/>
              </w:rPr>
              <w:t>Szczegóły sytuacyjne nie wymienione w pozycji 1 powyżej.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3" w:rsidRPr="00D523E0" w:rsidRDefault="00D84A63" w:rsidP="006868DE">
            <w:pPr>
              <w:rPr>
                <w:rFonts w:ascii="Times New Roman" w:hAnsi="Times New Roman" w:cs="Times New Roman"/>
              </w:rPr>
            </w:pPr>
            <w:r w:rsidRPr="00D523E0">
              <w:rPr>
                <w:rFonts w:ascii="Times New Roman" w:hAnsi="Times New Roman" w:cs="Times New Roman"/>
              </w:rPr>
              <w:t>Digitalizacja ekranowa mapy zasadniczej, w przypadku, gdy mapa ta prowadzona jest w postaci nieelektronicznej lub hybrydowej.</w:t>
            </w:r>
          </w:p>
        </w:tc>
      </w:tr>
    </w:tbl>
    <w:p w:rsidR="008C15EE" w:rsidRPr="00D523E0" w:rsidRDefault="008C15EE" w:rsidP="008C15EE">
      <w:pPr>
        <w:pStyle w:val="Akapitzlist1poziom"/>
        <w:numPr>
          <w:ilvl w:val="0"/>
          <w:numId w:val="0"/>
        </w:numPr>
        <w:spacing w:after="0"/>
        <w:ind w:left="928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 </w:t>
      </w:r>
    </w:p>
    <w:p w:rsidR="008C15EE" w:rsidRPr="00D523E0" w:rsidRDefault="008C15EE" w:rsidP="008C15EE">
      <w:pPr>
        <w:pStyle w:val="Akapitzlist1poziom"/>
        <w:numPr>
          <w:ilvl w:val="0"/>
          <w:numId w:val="0"/>
        </w:numPr>
        <w:spacing w:after="0"/>
        <w:ind w:left="928"/>
        <w:rPr>
          <w:rFonts w:ascii="Times New Roman" w:hAnsi="Times New Roman" w:cs="Times New Roman"/>
        </w:rPr>
      </w:pPr>
    </w:p>
    <w:p w:rsidR="008C15EE" w:rsidRPr="00D523E0" w:rsidRDefault="008C15EE" w:rsidP="008C15EE">
      <w:pPr>
        <w:pStyle w:val="Akapitzlist1poziom"/>
        <w:numPr>
          <w:ilvl w:val="0"/>
          <w:numId w:val="0"/>
        </w:numPr>
        <w:spacing w:after="0"/>
        <w:ind w:left="928"/>
        <w:rPr>
          <w:rFonts w:ascii="Times New Roman" w:hAnsi="Times New Roman" w:cs="Times New Roman"/>
        </w:rPr>
      </w:pPr>
    </w:p>
    <w:p w:rsidR="008C15EE" w:rsidRPr="00D523E0" w:rsidRDefault="008C15EE" w:rsidP="008C15EE">
      <w:pPr>
        <w:pStyle w:val="Akapitzlist1poziom"/>
        <w:numPr>
          <w:ilvl w:val="0"/>
          <w:numId w:val="0"/>
        </w:numPr>
        <w:spacing w:after="0"/>
        <w:ind w:left="928"/>
        <w:rPr>
          <w:rFonts w:ascii="Times New Roman" w:hAnsi="Times New Roman" w:cs="Times New Roman"/>
        </w:rPr>
      </w:pPr>
    </w:p>
    <w:p w:rsidR="008C15EE" w:rsidRPr="00D523E0" w:rsidRDefault="008C15EE" w:rsidP="008C15EE">
      <w:pPr>
        <w:pStyle w:val="Akapitzlist1poziom"/>
        <w:numPr>
          <w:ilvl w:val="0"/>
          <w:numId w:val="0"/>
        </w:numPr>
        <w:spacing w:after="0"/>
        <w:ind w:left="928"/>
        <w:rPr>
          <w:rFonts w:ascii="Times New Roman" w:hAnsi="Times New Roman" w:cs="Times New Roman"/>
        </w:rPr>
      </w:pPr>
    </w:p>
    <w:p w:rsidR="008C15EE" w:rsidRPr="00D523E0" w:rsidRDefault="008C15EE" w:rsidP="008C15EE">
      <w:pPr>
        <w:pStyle w:val="Akapitzlist1poziom"/>
        <w:numPr>
          <w:ilvl w:val="0"/>
          <w:numId w:val="0"/>
        </w:numPr>
        <w:spacing w:after="0"/>
        <w:ind w:left="928"/>
        <w:rPr>
          <w:rFonts w:ascii="Times New Roman" w:hAnsi="Times New Roman" w:cs="Times New Roman"/>
        </w:rPr>
      </w:pPr>
    </w:p>
    <w:p w:rsidR="008C15EE" w:rsidRPr="00D523E0" w:rsidRDefault="008C15EE" w:rsidP="008C15EE">
      <w:pPr>
        <w:pStyle w:val="Akapitzlist1poziom"/>
        <w:numPr>
          <w:ilvl w:val="0"/>
          <w:numId w:val="0"/>
        </w:numPr>
        <w:spacing w:after="0"/>
        <w:ind w:left="928"/>
        <w:rPr>
          <w:rFonts w:ascii="Times New Roman" w:hAnsi="Times New Roman" w:cs="Times New Roman"/>
        </w:rPr>
      </w:pPr>
    </w:p>
    <w:p w:rsidR="00AB380B" w:rsidRDefault="008C15EE" w:rsidP="00386AA3">
      <w:pPr>
        <w:pStyle w:val="Akapitzlist1poziom"/>
        <w:numPr>
          <w:ilvl w:val="0"/>
          <w:numId w:val="0"/>
        </w:numPr>
        <w:spacing w:before="120" w:after="0"/>
        <w:ind w:left="928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 </w:t>
      </w:r>
    </w:p>
    <w:p w:rsidR="00AB380B" w:rsidRDefault="00AB380B" w:rsidP="00AB380B">
      <w:pPr>
        <w:pStyle w:val="Akapitzlist1poziom"/>
        <w:numPr>
          <w:ilvl w:val="0"/>
          <w:numId w:val="0"/>
        </w:numPr>
        <w:spacing w:before="120" w:after="0"/>
        <w:ind w:left="928"/>
        <w:rPr>
          <w:rFonts w:ascii="Times New Roman" w:hAnsi="Times New Roman" w:cs="Times New Roman"/>
        </w:rPr>
      </w:pPr>
    </w:p>
    <w:p w:rsidR="00AB380B" w:rsidRDefault="00AB380B" w:rsidP="00AB380B">
      <w:pPr>
        <w:pStyle w:val="Akapitzlist1poziom"/>
        <w:numPr>
          <w:ilvl w:val="0"/>
          <w:numId w:val="0"/>
        </w:numPr>
        <w:spacing w:before="120" w:after="0"/>
        <w:ind w:left="928"/>
        <w:rPr>
          <w:rFonts w:ascii="Times New Roman" w:hAnsi="Times New Roman" w:cs="Times New Roman"/>
        </w:rPr>
      </w:pPr>
    </w:p>
    <w:p w:rsidR="00AB380B" w:rsidRDefault="00AB380B" w:rsidP="00AB380B">
      <w:pPr>
        <w:pStyle w:val="Akapitzlist1poziom"/>
        <w:numPr>
          <w:ilvl w:val="0"/>
          <w:numId w:val="0"/>
        </w:numPr>
        <w:spacing w:before="120" w:after="0"/>
        <w:ind w:left="928"/>
        <w:rPr>
          <w:rFonts w:ascii="Times New Roman" w:hAnsi="Times New Roman" w:cs="Times New Roman"/>
        </w:rPr>
      </w:pPr>
    </w:p>
    <w:p w:rsidR="00D84A63" w:rsidRPr="00D523E0" w:rsidRDefault="008C15EE" w:rsidP="00386AA3">
      <w:pPr>
        <w:pStyle w:val="Akapitzlist1poziom"/>
        <w:numPr>
          <w:ilvl w:val="0"/>
          <w:numId w:val="0"/>
        </w:numPr>
        <w:spacing w:before="120" w:after="0"/>
        <w:ind w:left="928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Wykonaw</w:t>
      </w:r>
      <w:r w:rsidR="00D84A63" w:rsidRPr="00D523E0">
        <w:rPr>
          <w:rFonts w:ascii="Times New Roman" w:hAnsi="Times New Roman" w:cs="Times New Roman"/>
        </w:rPr>
        <w:t xml:space="preserve">ca nie będzie wykorzystywał przy tworzeniu roboczej bazy GESUT obiektów zgromadzonych w PZGiK i należących do I grupy dokładnościowej, dla </w:t>
      </w:r>
      <w:r w:rsidR="00D84A63" w:rsidRPr="00D523E0">
        <w:rPr>
          <w:rFonts w:ascii="Times New Roman" w:hAnsi="Times New Roman" w:cs="Times New Roman"/>
        </w:rPr>
        <w:lastRenderedPageBreak/>
        <w:t>których położenie i geometria utworzona została w drodze ekranowej digitalizacji mapy zasadniczej, a w odniesieniu do których istnieje dokumentacja geodezyjna zawierająca wyniki geodezyjnych pomiarów tych szczegółów sytuacyjnych. W takim przypadku Wykonawca pozyska niezbędne dane w drodze obliczeń z wykorzystaniem danych obserwacyjnych zawartych w tej dokumentacji;</w:t>
      </w:r>
    </w:p>
    <w:p w:rsidR="00766D8C" w:rsidRPr="00D523E0" w:rsidRDefault="00766D8C" w:rsidP="00617033">
      <w:pPr>
        <w:pStyle w:val="Akapitzlist"/>
        <w:numPr>
          <w:ilvl w:val="1"/>
          <w:numId w:val="26"/>
        </w:numPr>
        <w:spacing w:before="24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W przypadku łączenia danych charakteryzujących się różną dokładnością (wektoryzacja mapy, dane pomiarowe z operatów) i aktualnością, należy koniecznie zadbać o zachowanie wewnętrznej spójności baz oraz relacji przestrzennych występujących pomiędzy elementami mapy. Przykładowo:</w:t>
      </w:r>
    </w:p>
    <w:p w:rsidR="00766D8C" w:rsidRPr="00D523E0" w:rsidRDefault="00163FD7" w:rsidP="00766D8C">
      <w:pPr>
        <w:pStyle w:val="Akapitzlistwypunktowan"/>
        <w:numPr>
          <w:ilvl w:val="1"/>
          <w:numId w:val="4"/>
        </w:numPr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jeśli dla danego terenu istnieją dane „aktualniejsze" (np. nowe operaty geodezyjne), nie należy wykazywać ich razem z danymi, które utraciły swoją aktualność i nie są zgodne ze stanem w terenie (np.: wykazywane na mapie starych rzędnych terenu w sytuacji, kiedy teren ten uległ zupełnemu przekształceniu w wyniku zabudowy);</w:t>
      </w:r>
    </w:p>
    <w:p w:rsidR="00163FD7" w:rsidRPr="00D523E0" w:rsidRDefault="00163FD7" w:rsidP="00163FD7">
      <w:pPr>
        <w:pStyle w:val="Akapitzlistwypunktowan"/>
        <w:numPr>
          <w:ilvl w:val="1"/>
          <w:numId w:val="4"/>
        </w:numPr>
        <w:spacing w:before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jeżeli przyłącza mediów dochodzą do ścian budynków, co wynika z istniejącej dokumentacji znajdującej się w zasobie PODGiK, to relację tę należy zachować na numerycznej mapie zasadniczej, pomimo ewentualnych rozbieżności, wynikających z różnej dokładności pozyskania danych (przewody nie mogą wchodzić do wnętrza konturu budynku lub nie dochodzić do konturu budynku);</w:t>
      </w:r>
    </w:p>
    <w:p w:rsidR="00163FD7" w:rsidRPr="00D523E0" w:rsidRDefault="00163FD7" w:rsidP="008D5654">
      <w:pPr>
        <w:pStyle w:val="Akapitzlistwypunktowan"/>
        <w:numPr>
          <w:ilvl w:val="1"/>
          <w:numId w:val="4"/>
        </w:numPr>
        <w:spacing w:before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w przypadku zależności topologicznej obiektów należących do różnych grup dokładnościowych lub należących do tej samej grupy dokładnościowej, jako nadrzędny przyjmuje się przebieg obiektu, którego położenie określone zostało z wyższą dokładnością;</w:t>
      </w:r>
    </w:p>
    <w:p w:rsidR="00163FD7" w:rsidRPr="00D523E0" w:rsidRDefault="00163FD7" w:rsidP="008C15EE">
      <w:pPr>
        <w:pStyle w:val="Akapitzlist"/>
        <w:numPr>
          <w:ilvl w:val="1"/>
          <w:numId w:val="26"/>
        </w:numPr>
        <w:spacing w:before="240"/>
        <w:ind w:left="993" w:hanging="426"/>
        <w:contextualSpacing w:val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Obiekty liniowe, punktowe, powierzchniowe sieci uzbrojenia terenu, winny posiadać oznaczenia i atrybuty uzgodnione z podmiotami władającymi sieciami uzbrojenia terenu;</w:t>
      </w:r>
    </w:p>
    <w:p w:rsidR="00163FD7" w:rsidRPr="00D523E0" w:rsidRDefault="00163FD7" w:rsidP="00617033">
      <w:pPr>
        <w:pStyle w:val="Akapitzlist"/>
        <w:numPr>
          <w:ilvl w:val="1"/>
          <w:numId w:val="26"/>
        </w:numPr>
        <w:spacing w:before="24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Opracowania bazy danych GESUT należy przeprowadzić z zachowaniem m.in. w szczególności następujących zasad:</w:t>
      </w:r>
    </w:p>
    <w:p w:rsidR="00163FD7" w:rsidRPr="00D523E0" w:rsidRDefault="00163FD7" w:rsidP="008D5654">
      <w:pPr>
        <w:pStyle w:val="Akapitzlistwypunktowan"/>
        <w:numPr>
          <w:ilvl w:val="1"/>
          <w:numId w:val="4"/>
        </w:numPr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opracowanie baz danych należy przeprowadzić w trybie zmiany, tzn. w ramach zmiany Wykonawca będzie dodawał i usuwał, bądź modyfikował obiekty bazy danych, wykonywał redakcję ich opisów, </w:t>
      </w:r>
      <w:proofErr w:type="spellStart"/>
      <w:r w:rsidRPr="00D523E0">
        <w:rPr>
          <w:rFonts w:ascii="Times New Roman" w:hAnsi="Times New Roman" w:cs="Times New Roman"/>
        </w:rPr>
        <w:t>itd</w:t>
      </w:r>
      <w:proofErr w:type="spellEnd"/>
      <w:r w:rsidRPr="00D523E0">
        <w:rPr>
          <w:rFonts w:ascii="Times New Roman" w:hAnsi="Times New Roman" w:cs="Times New Roman"/>
        </w:rPr>
        <w:t>,</w:t>
      </w:r>
    </w:p>
    <w:p w:rsidR="00163FD7" w:rsidRPr="00D523E0" w:rsidRDefault="00163FD7" w:rsidP="008D5654">
      <w:pPr>
        <w:pStyle w:val="Akapitzlistwypunktowan"/>
        <w:numPr>
          <w:ilvl w:val="1"/>
          <w:numId w:val="4"/>
        </w:numPr>
        <w:spacing w:before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dane nowe lub modyfikowane na podstawie operatu źródłowego należy przeprowadzać przy „aktywnym operacie", którego oznaczenie może przyjmować wartość „ID zgłoszenia" lub „ID operatu"</w:t>
      </w:r>
    </w:p>
    <w:p w:rsidR="00163FD7" w:rsidRPr="00D523E0" w:rsidRDefault="00163FD7" w:rsidP="008D5654">
      <w:pPr>
        <w:pStyle w:val="Akapitzlistwypunktowan"/>
        <w:numPr>
          <w:ilvl w:val="1"/>
          <w:numId w:val="4"/>
        </w:numPr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dla oznaczenia wartość pola „ dokument", pole to pozostawić bez wypełnienia,</w:t>
      </w:r>
    </w:p>
    <w:p w:rsidR="00163FD7" w:rsidRPr="00D523E0" w:rsidRDefault="00163FD7" w:rsidP="008D5654">
      <w:pPr>
        <w:pStyle w:val="Akapitzlistwypunktowan"/>
        <w:numPr>
          <w:ilvl w:val="1"/>
          <w:numId w:val="4"/>
        </w:numPr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lastRenderedPageBreak/>
        <w:t>dla oznaczenia wartości pola „data pomiaru", w zależności od źródła danych, należy przyjąć datę utworzenia wektora z bazy wektorów, bądź datę wykonania pomiaru elementu (szczegółu) z operatu źródłowego.</w:t>
      </w:r>
    </w:p>
    <w:p w:rsidR="00D84A63" w:rsidRPr="00D523E0" w:rsidRDefault="00D84A63" w:rsidP="00617033">
      <w:pPr>
        <w:pStyle w:val="Akapitzlist"/>
        <w:numPr>
          <w:ilvl w:val="1"/>
          <w:numId w:val="26"/>
        </w:numPr>
        <w:spacing w:before="24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W roboczej bazie danych, na podstawie materiałów, o których mowa w ust. 1 powyżej: </w:t>
      </w:r>
    </w:p>
    <w:p w:rsidR="00D84A63" w:rsidRPr="00D523E0" w:rsidRDefault="00D84A63" w:rsidP="00617033">
      <w:pPr>
        <w:pStyle w:val="Akapitzlist1poziom"/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utworzy obiekty zgodnie z obowiązującym modelem danych GESUT dla których atrybut </w:t>
      </w:r>
      <w:proofErr w:type="spellStart"/>
      <w:r w:rsidRPr="00D523E0">
        <w:rPr>
          <w:rFonts w:ascii="Times New Roman" w:hAnsi="Times New Roman" w:cs="Times New Roman"/>
          <w:i/>
        </w:rPr>
        <w:t>startObiekt</w:t>
      </w:r>
      <w:proofErr w:type="spellEnd"/>
      <w:r w:rsidRPr="00D523E0">
        <w:rPr>
          <w:rFonts w:ascii="Times New Roman" w:hAnsi="Times New Roman" w:cs="Times New Roman"/>
        </w:rPr>
        <w:t xml:space="preserve"> przyjmie wartość zgodną z rzeczywistym czasem wprowadzenia obiektu do roboczej bazy danych;</w:t>
      </w:r>
    </w:p>
    <w:p w:rsidR="00D84A63" w:rsidRPr="00D523E0" w:rsidRDefault="00D84A63" w:rsidP="00617033">
      <w:pPr>
        <w:pStyle w:val="Akapitzlist1poziom"/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dokona dostosowania istniejących w postaci cyfrowej obiektów do zgodności z obowiązującym modelem danych GESUT, przy czym zachowa informację o historii obiektów (m.in. informacje o operatach technicznych obiektów lub elementów tworzących te obiekty, wartości atrybutu </w:t>
      </w:r>
      <w:proofErr w:type="spellStart"/>
      <w:r w:rsidRPr="00D523E0">
        <w:rPr>
          <w:rFonts w:ascii="Times New Roman" w:hAnsi="Times New Roman" w:cs="Times New Roman"/>
          <w:i/>
        </w:rPr>
        <w:t>startObiekt</w:t>
      </w:r>
      <w:proofErr w:type="spellEnd"/>
      <w:r w:rsidRPr="00D523E0">
        <w:rPr>
          <w:rFonts w:ascii="Times New Roman" w:hAnsi="Times New Roman" w:cs="Times New Roman"/>
        </w:rPr>
        <w:t xml:space="preserve"> oraz wartość identyfikatora IIP obiektów, jeżeli zostały nadane w systemie prowadzonym przez Starostę);</w:t>
      </w:r>
    </w:p>
    <w:p w:rsidR="00D84A63" w:rsidRPr="00D523E0" w:rsidRDefault="00D84A63" w:rsidP="00617033">
      <w:pPr>
        <w:pStyle w:val="Akapitzlist1poziom"/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wprowadzi atrybuty obiektów na podstawie materiałów, o których mowa w ust. 1. powyżej przy czym w przypadku:</w:t>
      </w:r>
    </w:p>
    <w:p w:rsidR="00D84A63" w:rsidRPr="00D523E0" w:rsidRDefault="00D84A63" w:rsidP="00D84A63">
      <w:pPr>
        <w:pStyle w:val="Akapitzlist1poziom"/>
        <w:numPr>
          <w:ilvl w:val="3"/>
          <w:numId w:val="13"/>
        </w:numPr>
        <w:spacing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braku informacji niezbędnych do ustalenia wartości atrybutów obiektów inicjalnej bazy GESUT o liczności „1”, „1..*” Wykonawca uzgodni sposób wypełnienia tych atrybutów z Zamawiającym;</w:t>
      </w:r>
    </w:p>
    <w:p w:rsidR="00D84A63" w:rsidRPr="00D523E0" w:rsidRDefault="00D84A63" w:rsidP="00D84A63">
      <w:pPr>
        <w:pStyle w:val="Akapitzlist1poziom"/>
        <w:numPr>
          <w:ilvl w:val="3"/>
          <w:numId w:val="13"/>
        </w:numPr>
        <w:spacing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braku informacji niezbędnych do ustalenia wartości atrybutu </w:t>
      </w:r>
      <w:proofErr w:type="spellStart"/>
      <w:r w:rsidRPr="00D523E0">
        <w:rPr>
          <w:rFonts w:ascii="Times New Roman" w:hAnsi="Times New Roman" w:cs="Times New Roman"/>
          <w:i/>
        </w:rPr>
        <w:t>idMaterialu</w:t>
      </w:r>
      <w:proofErr w:type="spellEnd"/>
      <w:r w:rsidRPr="00D523E0">
        <w:rPr>
          <w:rFonts w:ascii="Times New Roman" w:hAnsi="Times New Roman" w:cs="Times New Roman"/>
        </w:rPr>
        <w:t xml:space="preserve"> dla obiektów inicjalnej bazy GESUT dla których atrybut istnienie przyjmuje wartość </w:t>
      </w:r>
      <w:r w:rsidRPr="00D523E0">
        <w:rPr>
          <w:rFonts w:ascii="Times New Roman" w:hAnsi="Times New Roman" w:cs="Times New Roman"/>
          <w:i/>
        </w:rPr>
        <w:t>istniejący</w:t>
      </w:r>
      <w:r w:rsidRPr="00D523E0">
        <w:rPr>
          <w:rFonts w:ascii="Times New Roman" w:hAnsi="Times New Roman" w:cs="Times New Roman"/>
        </w:rPr>
        <w:t xml:space="preserve"> lub </w:t>
      </w:r>
      <w:r w:rsidRPr="00D523E0">
        <w:rPr>
          <w:rFonts w:ascii="Times New Roman" w:hAnsi="Times New Roman" w:cs="Times New Roman"/>
          <w:i/>
        </w:rPr>
        <w:t>w budowie</w:t>
      </w:r>
      <w:r w:rsidRPr="00D523E0">
        <w:rPr>
          <w:rFonts w:ascii="Times New Roman" w:hAnsi="Times New Roman" w:cs="Times New Roman"/>
        </w:rPr>
        <w:t>, Wykonawca uzgodni sposób wypełnienia pól bazy danych w zakresie tego atrybutu z Zamawiającym w formie pisemnej;</w:t>
      </w:r>
    </w:p>
    <w:p w:rsidR="00D84A63" w:rsidRPr="00D523E0" w:rsidRDefault="00D84A63" w:rsidP="00D84A63">
      <w:pPr>
        <w:pStyle w:val="Akapitzlist1poziom"/>
        <w:numPr>
          <w:ilvl w:val="3"/>
          <w:numId w:val="13"/>
        </w:numPr>
        <w:spacing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wystąpienia w materiałach źródłowych obiektów (bazie danych/pliku/mapie), które zostaną przez Wykonawcę zakwalifikowane do klasy </w:t>
      </w:r>
      <w:proofErr w:type="spellStart"/>
      <w:r w:rsidRPr="00D523E0">
        <w:rPr>
          <w:rFonts w:ascii="Times New Roman" w:hAnsi="Times New Roman" w:cs="Times New Roman"/>
          <w:i/>
        </w:rPr>
        <w:t>GES_Przewod</w:t>
      </w:r>
      <w:proofErr w:type="spellEnd"/>
      <w:r w:rsidRPr="00D523E0">
        <w:rPr>
          <w:rFonts w:ascii="Times New Roman" w:hAnsi="Times New Roman" w:cs="Times New Roman"/>
        </w:rPr>
        <w:t xml:space="preserve">, </w:t>
      </w:r>
      <w:proofErr w:type="spellStart"/>
      <w:r w:rsidRPr="00D523E0">
        <w:rPr>
          <w:rFonts w:ascii="Times New Roman" w:hAnsi="Times New Roman" w:cs="Times New Roman"/>
          <w:i/>
        </w:rPr>
        <w:t>GES_Obudowa</w:t>
      </w:r>
      <w:proofErr w:type="spellEnd"/>
      <w:r w:rsidRPr="00D523E0">
        <w:rPr>
          <w:rFonts w:ascii="Times New Roman" w:hAnsi="Times New Roman" w:cs="Times New Roman"/>
        </w:rPr>
        <w:t>, a których geometria jest nieregularną i niesymetryczna powierzchnią, sposób pozyskania tych obiektów do bazy danych uzgodni z Zamawiającym;</w:t>
      </w:r>
    </w:p>
    <w:p w:rsidR="00D84A63" w:rsidRPr="00D523E0" w:rsidRDefault="00D84A63" w:rsidP="00D84A63">
      <w:pPr>
        <w:pStyle w:val="Akapitzlist1poziom"/>
        <w:numPr>
          <w:ilvl w:val="3"/>
          <w:numId w:val="13"/>
        </w:numPr>
        <w:spacing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braku dokumentów lub informacji, o których mowa w rozdziale 4 ust. 4 pkt. </w:t>
      </w:r>
      <w:r w:rsidR="00FC7602" w:rsidRPr="00D523E0">
        <w:rPr>
          <w:rFonts w:ascii="Times New Roman" w:hAnsi="Times New Roman" w:cs="Times New Roman"/>
        </w:rPr>
        <w:t>g</w:t>
      </w:r>
      <w:r w:rsidRPr="00D523E0">
        <w:rPr>
          <w:rFonts w:ascii="Times New Roman" w:hAnsi="Times New Roman" w:cs="Times New Roman"/>
        </w:rPr>
        <w:t xml:space="preserve">, Wykonawca przyjmie dla atrybutu </w:t>
      </w:r>
      <w:r w:rsidRPr="00D523E0">
        <w:rPr>
          <w:rFonts w:ascii="Times New Roman" w:hAnsi="Times New Roman" w:cs="Times New Roman"/>
          <w:i/>
        </w:rPr>
        <w:t>władający</w:t>
      </w:r>
      <w:r w:rsidRPr="00D523E0">
        <w:rPr>
          <w:rFonts w:ascii="Times New Roman" w:hAnsi="Times New Roman" w:cs="Times New Roman"/>
        </w:rPr>
        <w:t xml:space="preserve"> wartość atrybutu specjalnego &lt;&lt;</w:t>
      </w:r>
      <w:proofErr w:type="spellStart"/>
      <w:r w:rsidRPr="00D523E0">
        <w:rPr>
          <w:rFonts w:ascii="Times New Roman" w:hAnsi="Times New Roman" w:cs="Times New Roman"/>
        </w:rPr>
        <w:t>template</w:t>
      </w:r>
      <w:proofErr w:type="spellEnd"/>
      <w:r w:rsidRPr="00D523E0">
        <w:rPr>
          <w:rFonts w:ascii="Times New Roman" w:hAnsi="Times New Roman" w:cs="Times New Roman"/>
        </w:rPr>
        <w:t>&gt;&gt;;</w:t>
      </w:r>
    </w:p>
    <w:p w:rsidR="00D84A63" w:rsidRPr="00D523E0" w:rsidRDefault="00D84A63" w:rsidP="00617033">
      <w:pPr>
        <w:pStyle w:val="Akapitzlist1poziom"/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uzgodni styki wewnętrzne pomiędzy opracowywanymi w ramach jednego powiatu jednostkami ewidencyjnymi;</w:t>
      </w:r>
    </w:p>
    <w:p w:rsidR="00D84A63" w:rsidRPr="00D523E0" w:rsidRDefault="00D84A63" w:rsidP="00617033">
      <w:pPr>
        <w:pStyle w:val="Akapitzlist1poziom"/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zweryfikuje obiekty GESUT na wspólnych granicach powiatów, które opracowuje;</w:t>
      </w:r>
    </w:p>
    <w:p w:rsidR="00D84A63" w:rsidRPr="00D523E0" w:rsidRDefault="00D84A63" w:rsidP="00617033">
      <w:pPr>
        <w:pStyle w:val="Akapitzlist1poziom"/>
        <w:numPr>
          <w:ilvl w:val="1"/>
          <w:numId w:val="26"/>
        </w:numPr>
        <w:spacing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lastRenderedPageBreak/>
        <w:t>Ujawni w roboczej bazie GESUT podmioty władające sieciami uzbrojenia terenu na podstawie dokumentów pozyskanych od Starosty lub informacji ujawnionych w zbiorach danych przez niego prowadzonych. Do dokumentów, o których mowa powyżej należy zaliczyć w szczególności:</w:t>
      </w:r>
    </w:p>
    <w:p w:rsidR="00D84A63" w:rsidRPr="00D523E0" w:rsidRDefault="00D84A63" w:rsidP="00617033">
      <w:pPr>
        <w:pStyle w:val="Akapitzlist1poziom"/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decyzje o pozwoleniu na budowę, zgłoszenia budowy lub zawiadomienia o zakończeniu budowy sieci uzbrojenia terenu;</w:t>
      </w:r>
    </w:p>
    <w:p w:rsidR="00D84A63" w:rsidRPr="00D523E0" w:rsidRDefault="00D84A63" w:rsidP="00617033">
      <w:pPr>
        <w:pStyle w:val="Akapitzlist1poziom"/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protokoły narad koordynacyjnych, o których mowa w art. 28b ust. 6 ustawy Prawo geodezyjne i kartograficzne, lub dokumenty zgromadzone przez zespoły uzgadniania dokumentacji projektowej, działające do 12 lipca 2014 r. na podstawie przepisów rozporządzenia Ministra Rozwoju Regionalnego i Budownictwa z dnia 2 kwietnia 2001 r. w sprawie geodezyjnej ewidencji sieci uzbrojenia terenu oraz zespołów uzgadniania dokumentacji projektowej (Dz. U. Nr 38, poz. 455);</w:t>
      </w:r>
    </w:p>
    <w:p w:rsidR="00D84A63" w:rsidRPr="00D523E0" w:rsidRDefault="00D84A63" w:rsidP="00617033">
      <w:pPr>
        <w:pStyle w:val="Akapitzlist1poziom"/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operaty inwentaryzacji powykonawczej;</w:t>
      </w:r>
    </w:p>
    <w:p w:rsidR="00D84A63" w:rsidRPr="00D523E0" w:rsidRDefault="00D84A63" w:rsidP="00617033">
      <w:pPr>
        <w:pStyle w:val="Akapitzlist1poziom"/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pisemne informacje udostępnione przez Starostę, wynikające z innych źródeł niż wskazane powyżej;</w:t>
      </w:r>
    </w:p>
    <w:p w:rsidR="00D84A63" w:rsidRPr="00D523E0" w:rsidRDefault="00D84A63" w:rsidP="002A3AFD">
      <w:pPr>
        <w:pStyle w:val="Akapitzlist1poziom"/>
        <w:numPr>
          <w:ilvl w:val="0"/>
          <w:numId w:val="15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Dokona redakcji kartograficznej dla skali 1:500 reprezentacji graficznej obiektów roboczej bazy GESUT z uwzględnieniem redakcji obiektów pochodzących z innych baz danych tworzących mapę zasadniczą;</w:t>
      </w:r>
    </w:p>
    <w:p w:rsidR="00D84A63" w:rsidRPr="00D523E0" w:rsidRDefault="00D84A63" w:rsidP="002A3AFD">
      <w:pPr>
        <w:pStyle w:val="Akapitzlist1poziom"/>
        <w:numPr>
          <w:ilvl w:val="0"/>
          <w:numId w:val="15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Zasili roboczą bazą GESUT system teleinformatyczny Starosty.</w:t>
      </w:r>
    </w:p>
    <w:p w:rsidR="00D84A63" w:rsidRPr="00D523E0" w:rsidRDefault="00D84A63" w:rsidP="00D84A63">
      <w:pPr>
        <w:spacing w:before="240"/>
        <w:rPr>
          <w:rFonts w:ascii="Times New Roman" w:hAnsi="Times New Roman" w:cs="Times New Roman"/>
          <w:u w:val="single"/>
        </w:rPr>
      </w:pPr>
      <w:r w:rsidRPr="00D523E0">
        <w:rPr>
          <w:rFonts w:ascii="Times New Roman" w:hAnsi="Times New Roman" w:cs="Times New Roman"/>
          <w:u w:val="single"/>
        </w:rPr>
        <w:t>Zamawiający podczas realizacji niniejszego zamówienia nie zakłada potrzeby wykonywania geodezyjnych pomiarów terenowych mających na celu pozyskanie danych określających położenie i geometrię obiektów inicjalnej bazy GESUT.</w:t>
      </w:r>
    </w:p>
    <w:p w:rsidR="00D84A63" w:rsidRPr="00D523E0" w:rsidRDefault="00D84A63" w:rsidP="00D84A63">
      <w:pPr>
        <w:pStyle w:val="Nagwe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523E0">
        <w:rPr>
          <w:rFonts w:ascii="Times New Roman" w:hAnsi="Times New Roman" w:cs="Times New Roman"/>
          <w:color w:val="auto"/>
        </w:rPr>
        <w:t>Postanowienia końcowe</w:t>
      </w:r>
    </w:p>
    <w:p w:rsidR="00D84A63" w:rsidRPr="00D523E0" w:rsidRDefault="00D84A63" w:rsidP="002A3AFD">
      <w:pPr>
        <w:pStyle w:val="Akapitzlist1poziom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Wykonawca zobowiązany jest do wprowadzenia w bazie GESUT zmian wynikłych w trakcie realizacji przedmiotu zamówienia oraz zmian wynikających z dokumentów, które wpłyną do organu prowadzącego PZGiK w okresie realizacji przedmiotu zamówienia, udostępnionych przez ten organ, nie później niż 14 dni przed terminem przekazania wolnych od wad wyników prac objętych niniejszym zamówieniem;</w:t>
      </w:r>
    </w:p>
    <w:p w:rsidR="00D84A63" w:rsidRPr="00D523E0" w:rsidRDefault="00D84A63" w:rsidP="002A3AFD">
      <w:pPr>
        <w:pStyle w:val="Akapitzlist1poziom"/>
        <w:numPr>
          <w:ilvl w:val="0"/>
          <w:numId w:val="1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Wykonawca wprowadzi do systemu teleinformatycznego Starosty pozytywnie zweryfikowane zbiory danych GESUT wyeksportowane z roboczych baz danych Wykonawcy, wykorzystując do tego celu format GML lub inny format uzgodniony ze Starostą;</w:t>
      </w:r>
    </w:p>
    <w:p w:rsidR="00D84A63" w:rsidRPr="00D523E0" w:rsidRDefault="00D84A63" w:rsidP="002A3AFD">
      <w:pPr>
        <w:pStyle w:val="Akapitzlist1poziom"/>
        <w:numPr>
          <w:ilvl w:val="0"/>
          <w:numId w:val="1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lastRenderedPageBreak/>
        <w:t>Wykonawca zapewni, aby pliki danych przygotowane do konwersji i aktualizacji bazy GESUT zapewniały przeprowadzenie procesu aktualizacji z zachowaniem historii zmian danych (zapisaniem poprzedniej i aktualnej wersji obiektu);</w:t>
      </w:r>
    </w:p>
    <w:p w:rsidR="00D84A63" w:rsidRPr="00D523E0" w:rsidRDefault="00D84A63" w:rsidP="002A3AFD">
      <w:pPr>
        <w:pStyle w:val="Akapitzlist1poziom"/>
        <w:numPr>
          <w:ilvl w:val="0"/>
          <w:numId w:val="1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Załadowanie danych do systemu teleinformatycznego Starosty odbywać się będzie w trybie wsadowym;</w:t>
      </w:r>
    </w:p>
    <w:p w:rsidR="00D84A63" w:rsidRPr="00D523E0" w:rsidRDefault="00D84A63" w:rsidP="002A3AFD">
      <w:pPr>
        <w:pStyle w:val="Akapitzlist1poziom"/>
        <w:numPr>
          <w:ilvl w:val="0"/>
          <w:numId w:val="1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Utworzenie baz danych, obsługiwanych przez system teleinformatyczny funkcjonujący w starostwie powiatowym, stanowi ostatni etap kontroli danych i jest warunkiem podpisania protokołu odbioru przez Zamawiającego;</w:t>
      </w:r>
    </w:p>
    <w:p w:rsidR="00D84A63" w:rsidRPr="00D523E0" w:rsidRDefault="00D84A63" w:rsidP="002A3AFD">
      <w:pPr>
        <w:pStyle w:val="Akapitzlist1poziom"/>
        <w:numPr>
          <w:ilvl w:val="0"/>
          <w:numId w:val="1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Wykonawca jest zobowiązany do współdziałania z Zamawiającym oraz ustanowionym przez Zamawiającego podmiotem, którego zadaniem będzie weryfikacja sposobu realizacji przedmiotu zamówienia oraz rezultatów prac wykonanych przez Wykonawcę W szczególności dotyczy to rozpatrywania uwag i zarzutów zgłaszanych do sposobu realizacji przedmiotu zamówienia przez ten podmiot oraz przez inne osoby zainteresowane, w szczególności przez podmioty władające sieciami uzbrojenia terenu;</w:t>
      </w:r>
    </w:p>
    <w:p w:rsidR="00D523E0" w:rsidRPr="00D523E0" w:rsidRDefault="00D523E0" w:rsidP="00D523E0">
      <w:pPr>
        <w:pStyle w:val="Akapitzlist1poziom"/>
        <w:numPr>
          <w:ilvl w:val="0"/>
          <w:numId w:val="1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Wykonawca przekaże Zamawiającemu:</w:t>
      </w:r>
    </w:p>
    <w:p w:rsidR="00D523E0" w:rsidRPr="00D523E0" w:rsidRDefault="00D523E0" w:rsidP="00D523E0">
      <w:pPr>
        <w:pStyle w:val="Akapitzlist1poziom"/>
        <w:numPr>
          <w:ilvl w:val="1"/>
          <w:numId w:val="12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Operaty techniczne zawierające rezultaty prac geodezyjnych, związanych z utworzeniem bazy danych GESUT;</w:t>
      </w:r>
    </w:p>
    <w:p w:rsidR="00D523E0" w:rsidRPr="00D523E0" w:rsidRDefault="00D523E0" w:rsidP="00D523E0">
      <w:pPr>
        <w:pStyle w:val="Akapitzlist1poziom"/>
        <w:numPr>
          <w:ilvl w:val="1"/>
          <w:numId w:val="12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Zbiory GESUT w postaci plików zapisanych formacie GML, zgodnych z obowiązującymi schematami aplikacyjnymi (pozytywny wynik otrzymany przy użyciu </w:t>
      </w:r>
      <w:proofErr w:type="spellStart"/>
      <w:r w:rsidRPr="00D523E0">
        <w:rPr>
          <w:rFonts w:ascii="Times New Roman" w:hAnsi="Times New Roman" w:cs="Times New Roman"/>
        </w:rPr>
        <w:t>walidatora</w:t>
      </w:r>
      <w:proofErr w:type="spellEnd"/>
      <w:r w:rsidRPr="00D523E0">
        <w:rPr>
          <w:rFonts w:ascii="Times New Roman" w:hAnsi="Times New Roman" w:cs="Times New Roman"/>
        </w:rPr>
        <w:t xml:space="preserve"> GML/GESUT), uwierzytelnione podpisem elektronicznym osoby upoważnionej przez Wykonawcę lub innym formacie uzgodnionym ze Starostą;</w:t>
      </w:r>
    </w:p>
    <w:p w:rsidR="00D523E0" w:rsidRPr="00D523E0" w:rsidRDefault="00D523E0" w:rsidP="00D523E0">
      <w:pPr>
        <w:pStyle w:val="Akapitzlist1poziom"/>
        <w:numPr>
          <w:ilvl w:val="0"/>
          <w:numId w:val="1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W skład operatów technicznych, oprócz dokumentów, o których mowa w § 36 Rozporządzenia w sprawie standardów technicznych wejdą także: </w:t>
      </w:r>
    </w:p>
    <w:p w:rsidR="00D523E0" w:rsidRPr="00D523E0" w:rsidRDefault="00D523E0" w:rsidP="00D523E0">
      <w:pPr>
        <w:pStyle w:val="Akapitzlist1poziom"/>
        <w:numPr>
          <w:ilvl w:val="0"/>
          <w:numId w:val="14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Raporty, o których mowa w rozdziale </w:t>
      </w:r>
      <w:r w:rsidRPr="00D523E0">
        <w:rPr>
          <w:rFonts w:ascii="Times New Roman" w:hAnsi="Times New Roman" w:cs="Times New Roman"/>
        </w:rPr>
        <w:fldChar w:fldCharType="begin"/>
      </w:r>
      <w:r w:rsidRPr="00D523E0">
        <w:rPr>
          <w:rFonts w:ascii="Times New Roman" w:hAnsi="Times New Roman" w:cs="Times New Roman"/>
        </w:rPr>
        <w:instrText xml:space="preserve"> REF _Ref503634469 \w \h  \* MERGEFORMAT </w:instrText>
      </w:r>
      <w:r w:rsidRPr="00D523E0">
        <w:rPr>
          <w:rFonts w:ascii="Times New Roman" w:hAnsi="Times New Roman" w:cs="Times New Roman"/>
        </w:rPr>
      </w:r>
      <w:r w:rsidRPr="00D523E0">
        <w:rPr>
          <w:rFonts w:ascii="Times New Roman" w:hAnsi="Times New Roman" w:cs="Times New Roman"/>
        </w:rPr>
        <w:fldChar w:fldCharType="separate"/>
      </w:r>
      <w:r w:rsidRPr="00D523E0">
        <w:rPr>
          <w:rFonts w:ascii="Times New Roman" w:hAnsi="Times New Roman" w:cs="Times New Roman"/>
        </w:rPr>
        <w:t>3</w:t>
      </w:r>
      <w:r w:rsidRPr="00D523E0">
        <w:rPr>
          <w:rFonts w:ascii="Times New Roman" w:hAnsi="Times New Roman" w:cs="Times New Roman"/>
        </w:rPr>
        <w:fldChar w:fldCharType="end"/>
      </w:r>
      <w:r w:rsidRPr="00D523E0">
        <w:rPr>
          <w:rFonts w:ascii="Times New Roman" w:hAnsi="Times New Roman" w:cs="Times New Roman"/>
        </w:rPr>
        <w:t xml:space="preserve"> punkt </w:t>
      </w:r>
      <w:r w:rsidRPr="00D523E0">
        <w:rPr>
          <w:rFonts w:ascii="Times New Roman" w:hAnsi="Times New Roman" w:cs="Times New Roman"/>
        </w:rPr>
        <w:fldChar w:fldCharType="begin"/>
      </w:r>
      <w:r w:rsidRPr="00D523E0">
        <w:rPr>
          <w:rFonts w:ascii="Times New Roman" w:hAnsi="Times New Roman" w:cs="Times New Roman"/>
        </w:rPr>
        <w:instrText xml:space="preserve"> REF _Ref503634411 \w \h  \* MERGEFORMAT </w:instrText>
      </w:r>
      <w:r w:rsidRPr="00D523E0">
        <w:rPr>
          <w:rFonts w:ascii="Times New Roman" w:hAnsi="Times New Roman" w:cs="Times New Roman"/>
        </w:rPr>
      </w:r>
      <w:r w:rsidRPr="00D523E0">
        <w:rPr>
          <w:rFonts w:ascii="Times New Roman" w:hAnsi="Times New Roman" w:cs="Times New Roman"/>
        </w:rPr>
        <w:fldChar w:fldCharType="separate"/>
      </w:r>
      <w:r w:rsidRPr="00D523E0">
        <w:rPr>
          <w:rFonts w:ascii="Times New Roman" w:hAnsi="Times New Roman" w:cs="Times New Roman"/>
        </w:rPr>
        <w:t>2</w:t>
      </w:r>
      <w:r w:rsidRPr="00D523E0">
        <w:rPr>
          <w:rFonts w:ascii="Times New Roman" w:hAnsi="Times New Roman" w:cs="Times New Roman"/>
        </w:rPr>
        <w:fldChar w:fldCharType="end"/>
      </w:r>
      <w:r w:rsidRPr="00D523E0">
        <w:rPr>
          <w:rFonts w:ascii="Times New Roman" w:hAnsi="Times New Roman" w:cs="Times New Roman"/>
        </w:rPr>
        <w:t xml:space="preserve"> niniejszego dokumentu;</w:t>
      </w:r>
    </w:p>
    <w:p w:rsidR="00D523E0" w:rsidRPr="00D523E0" w:rsidRDefault="00D523E0" w:rsidP="00D523E0">
      <w:pPr>
        <w:pStyle w:val="Akapitzlist1poziom"/>
        <w:numPr>
          <w:ilvl w:val="0"/>
          <w:numId w:val="14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Dokumenty zawierające wyniki przeprowadzonych przez Wykonawcę analiz oraz kontroli wewnętrznej,</w:t>
      </w:r>
    </w:p>
    <w:p w:rsidR="00D523E0" w:rsidRPr="00D523E0" w:rsidRDefault="00D523E0" w:rsidP="00D523E0">
      <w:pPr>
        <w:pStyle w:val="Akapitzlist1poziom"/>
        <w:numPr>
          <w:ilvl w:val="0"/>
          <w:numId w:val="14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Kopie dokumentów pozyskanych przez Wykonawcę od osób trzecich i wykorzystanych do realizacji przedmiotu zamówienia;</w:t>
      </w:r>
    </w:p>
    <w:p w:rsidR="00D523E0" w:rsidRPr="00D523E0" w:rsidRDefault="00D523E0" w:rsidP="00D523E0">
      <w:pPr>
        <w:pStyle w:val="Akapitzlist1poziom"/>
        <w:numPr>
          <w:ilvl w:val="0"/>
          <w:numId w:val="14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Inne dokumenty wymienione w niniejszym dokumencie;</w:t>
      </w:r>
    </w:p>
    <w:p w:rsidR="00D523E0" w:rsidRPr="00D523E0" w:rsidRDefault="00D523E0" w:rsidP="00D523E0">
      <w:pPr>
        <w:pStyle w:val="Akapitzlist1poziom"/>
        <w:numPr>
          <w:ilvl w:val="0"/>
          <w:numId w:val="1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Wybrane uwagi dotyczące kompletowania operatu i jego formy:</w:t>
      </w:r>
    </w:p>
    <w:p w:rsidR="00D523E0" w:rsidRPr="00D523E0" w:rsidRDefault="00D523E0" w:rsidP="00D523E0">
      <w:pPr>
        <w:pStyle w:val="Akapitzlist1poziom"/>
        <w:numPr>
          <w:ilvl w:val="1"/>
          <w:numId w:val="1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Wszystkie dokumenty sporządzane w postaci elektronicznej muszą być zaopatrzone w kwalifikowany podpis elektroniczny Kierownika prac geodezyjnych- geodety uprawnionego. Kwalifikowany podpis elektroniczny to podpis elektroniczny weryfikowany przy pomocy kwalifikowanego certyfikatu w rozumieniu ustawy z dnia 5 września 2016 r. o usługach zaufania oraz identyfikacji elektronicznej;</w:t>
      </w:r>
    </w:p>
    <w:p w:rsidR="00D523E0" w:rsidRPr="00D523E0" w:rsidRDefault="00D523E0" w:rsidP="00D523E0">
      <w:pPr>
        <w:pStyle w:val="Akapitzlist1poziom"/>
        <w:numPr>
          <w:ilvl w:val="1"/>
          <w:numId w:val="1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Należy przyjąć następujące zasady opracowania materiałów i danych:</w:t>
      </w:r>
    </w:p>
    <w:p w:rsidR="00D523E0" w:rsidRPr="00D523E0" w:rsidRDefault="00D523E0" w:rsidP="00D523E0">
      <w:pPr>
        <w:pStyle w:val="Akapitzlistwypunktowan"/>
        <w:numPr>
          <w:ilvl w:val="1"/>
          <w:numId w:val="4"/>
        </w:numPr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lastRenderedPageBreak/>
        <w:t>dokumenty opisowe (analizy dokumentów, wyjaśnienia itp.) wytworzone przez Wykonawcę, wykazy i zestawienia tabelaryczne, dokumenty analogowe sporządzane z udziałem stron i ich podpisami wraz z podpisem geodety uprawnionego (np. protokoły uzgodnień) oraz dokumenty źródłowe, archiwalne, służące np. wyjaśnieniu stwierdzonych rozbieżności, w wersji elektronicznej (powstałe w wyniku skanowania), zapisujemy jako plik PDF. (zob. § 35 ust. 2 Rozporządzenia w sprawie standardów technicznych)</w:t>
      </w:r>
    </w:p>
    <w:p w:rsidR="00D523E0" w:rsidRPr="00D523E0" w:rsidRDefault="00D523E0" w:rsidP="00D523E0">
      <w:pPr>
        <w:pStyle w:val="Akapitzlist1poziom"/>
        <w:numPr>
          <w:ilvl w:val="1"/>
          <w:numId w:val="16"/>
        </w:numPr>
        <w:spacing w:before="120" w:after="0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Dokumenty elektroniczne należy umieścić na opisanych nośnikach CD/DVD lub dysku przenośnym w folderach o nazwie operatu. Nazwy plików powinny obejmować informacje podane poniżej oddzielone znakiem podkreślenia (zob. § 35 ust. 5 Rozporządzenia w sprawie standardów technicznych):</w:t>
      </w:r>
    </w:p>
    <w:p w:rsidR="00D523E0" w:rsidRPr="00D523E0" w:rsidRDefault="00D523E0" w:rsidP="00D523E0">
      <w:pPr>
        <w:pStyle w:val="Akapitzlistwypunktowan"/>
        <w:numPr>
          <w:ilvl w:val="1"/>
          <w:numId w:val="4"/>
        </w:numPr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nr zgłoszenia pracy do </w:t>
      </w:r>
      <w:proofErr w:type="spellStart"/>
      <w:r w:rsidRPr="00D523E0">
        <w:rPr>
          <w:rFonts w:ascii="Times New Roman" w:hAnsi="Times New Roman" w:cs="Times New Roman"/>
        </w:rPr>
        <w:t>PODGiK</w:t>
      </w:r>
      <w:proofErr w:type="spellEnd"/>
      <w:r w:rsidRPr="00D523E0">
        <w:rPr>
          <w:rFonts w:ascii="Times New Roman" w:hAnsi="Times New Roman" w:cs="Times New Roman"/>
        </w:rPr>
        <w:t>,</w:t>
      </w:r>
    </w:p>
    <w:p w:rsidR="00D523E0" w:rsidRPr="00D523E0" w:rsidRDefault="00D523E0" w:rsidP="00D523E0">
      <w:pPr>
        <w:pStyle w:val="Akapitzlistwypunktowan"/>
        <w:numPr>
          <w:ilvl w:val="1"/>
          <w:numId w:val="4"/>
        </w:numPr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oznaczenie zgodne § 35 ust. 5 Rozporządzenia w sprawie standardów technicznych (np. „</w:t>
      </w:r>
      <w:proofErr w:type="spellStart"/>
      <w:r w:rsidRPr="00D523E0">
        <w:rPr>
          <w:rFonts w:ascii="Times New Roman" w:hAnsi="Times New Roman" w:cs="Times New Roman"/>
        </w:rPr>
        <w:t>EGiB</w:t>
      </w:r>
      <w:proofErr w:type="spellEnd"/>
      <w:r w:rsidRPr="00D523E0">
        <w:rPr>
          <w:rFonts w:ascii="Times New Roman" w:hAnsi="Times New Roman" w:cs="Times New Roman"/>
        </w:rPr>
        <w:t>", „BDOT500", „GESUT"),</w:t>
      </w:r>
    </w:p>
    <w:p w:rsidR="00D523E0" w:rsidRPr="00D523E0" w:rsidRDefault="00D523E0" w:rsidP="00D523E0">
      <w:pPr>
        <w:ind w:left="708"/>
        <w:rPr>
          <w:rFonts w:ascii="Times New Roman" w:hAnsi="Times New Roman" w:cs="Times New Roman"/>
          <w:i/>
        </w:rPr>
      </w:pPr>
      <w:r w:rsidRPr="00D523E0">
        <w:rPr>
          <w:rFonts w:ascii="Times New Roman" w:hAnsi="Times New Roman" w:cs="Times New Roman"/>
        </w:rPr>
        <w:t xml:space="preserve">Przykład: </w:t>
      </w:r>
      <w:r w:rsidRPr="00D523E0">
        <w:rPr>
          <w:rFonts w:ascii="Times New Roman" w:hAnsi="Times New Roman" w:cs="Times New Roman"/>
          <w:i/>
        </w:rPr>
        <w:t>GN.6640.167.2020_GESUT..pdf</w:t>
      </w:r>
    </w:p>
    <w:p w:rsidR="000C6271" w:rsidRPr="00D523E0" w:rsidRDefault="000C6271" w:rsidP="000C6271">
      <w:pPr>
        <w:pStyle w:val="Nagwek1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Informacje formalne i organizacyjne</w:t>
      </w:r>
    </w:p>
    <w:p w:rsidR="004268A0" w:rsidRPr="00D523E0" w:rsidRDefault="004268A0" w:rsidP="00CA3BFA">
      <w:pPr>
        <w:pStyle w:val="Akapitzlist1poziom"/>
        <w:numPr>
          <w:ilvl w:val="0"/>
          <w:numId w:val="30"/>
        </w:numPr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Geodeta Powiatowy działający z upoważnienia Starosty niezwłocznie po podpisaniu umowy wystąpi do PWSUT</w:t>
      </w:r>
      <w:r w:rsidR="005B5FA0" w:rsidRPr="00D523E0">
        <w:rPr>
          <w:rFonts w:ascii="Times New Roman" w:hAnsi="Times New Roman" w:cs="Times New Roman"/>
        </w:rPr>
        <w:t>, o których mowa w rozdziale 2.4.1</w:t>
      </w:r>
      <w:r w:rsidRPr="00D523E0">
        <w:rPr>
          <w:rFonts w:ascii="Times New Roman" w:hAnsi="Times New Roman" w:cs="Times New Roman"/>
        </w:rPr>
        <w:t xml:space="preserve"> z informacją o rozpoczęciu prac związanych z GESUT </w:t>
      </w:r>
      <w:r w:rsidR="005B5FA0" w:rsidRPr="00D523E0">
        <w:rPr>
          <w:rFonts w:ascii="Times New Roman" w:hAnsi="Times New Roman" w:cs="Times New Roman"/>
        </w:rPr>
        <w:t xml:space="preserve">wraz </w:t>
      </w:r>
      <w:r w:rsidRPr="00D523E0">
        <w:rPr>
          <w:rFonts w:ascii="Times New Roman" w:hAnsi="Times New Roman" w:cs="Times New Roman"/>
        </w:rPr>
        <w:t>z podaniem ich wykonawcy</w:t>
      </w:r>
      <w:r w:rsidR="005B5FA0" w:rsidRPr="00D523E0">
        <w:rPr>
          <w:rFonts w:ascii="Times New Roman" w:hAnsi="Times New Roman" w:cs="Times New Roman"/>
        </w:rPr>
        <w:t>,</w:t>
      </w:r>
      <w:r w:rsidRPr="00D523E0">
        <w:rPr>
          <w:rFonts w:ascii="Times New Roman" w:hAnsi="Times New Roman" w:cs="Times New Roman"/>
        </w:rPr>
        <w:t xml:space="preserve"> prośb</w:t>
      </w:r>
      <w:r w:rsidR="005B5FA0" w:rsidRPr="00D523E0">
        <w:rPr>
          <w:rFonts w:ascii="Times New Roman" w:hAnsi="Times New Roman" w:cs="Times New Roman"/>
        </w:rPr>
        <w:t>ą</w:t>
      </w:r>
      <w:r w:rsidRPr="00D523E0">
        <w:rPr>
          <w:rFonts w:ascii="Times New Roman" w:hAnsi="Times New Roman" w:cs="Times New Roman"/>
        </w:rPr>
        <w:t xml:space="preserve"> o udostępnienie wszelkich informacji o obiektach SUT </w:t>
      </w:r>
      <w:r w:rsidR="005B5FA0" w:rsidRPr="00D523E0">
        <w:rPr>
          <w:rFonts w:ascii="Times New Roman" w:hAnsi="Times New Roman" w:cs="Times New Roman"/>
        </w:rPr>
        <w:t xml:space="preserve">będących we władaniu podmiotu </w:t>
      </w:r>
      <w:r w:rsidRPr="00D523E0">
        <w:rPr>
          <w:rFonts w:ascii="Times New Roman" w:hAnsi="Times New Roman" w:cs="Times New Roman"/>
        </w:rPr>
        <w:t xml:space="preserve">oraz </w:t>
      </w:r>
      <w:r w:rsidR="005B5FA0" w:rsidRPr="00D523E0">
        <w:rPr>
          <w:rFonts w:ascii="Times New Roman" w:hAnsi="Times New Roman" w:cs="Times New Roman"/>
        </w:rPr>
        <w:t xml:space="preserve">o </w:t>
      </w:r>
      <w:r w:rsidRPr="00D523E0">
        <w:rPr>
          <w:rFonts w:ascii="Times New Roman" w:hAnsi="Times New Roman" w:cs="Times New Roman"/>
        </w:rPr>
        <w:t>współpracę z wykonawcą na etapie tworzenia baz GESUT;</w:t>
      </w:r>
    </w:p>
    <w:p w:rsidR="00157A34" w:rsidRPr="00D523E0" w:rsidRDefault="000C6271" w:rsidP="00814935">
      <w:pPr>
        <w:pStyle w:val="Akapitzlist1poziom"/>
        <w:numPr>
          <w:ilvl w:val="0"/>
          <w:numId w:val="23"/>
        </w:numPr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Wykonawca zobowiązany jest do opracowania i uzgodnienia z Zamawiającym szczegółowego harmonogramu realizacji prac objętych niniejszymi Warunkami Technicznymi. </w:t>
      </w:r>
    </w:p>
    <w:p w:rsidR="000C6271" w:rsidRPr="00D523E0" w:rsidRDefault="000C6271" w:rsidP="00814935">
      <w:pPr>
        <w:pStyle w:val="Akapitzlist1poziom"/>
        <w:numPr>
          <w:ilvl w:val="0"/>
          <w:numId w:val="23"/>
        </w:numPr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Praca podlega zgłoszeniu Staroście zgodnie z przepisami PGiK</w:t>
      </w:r>
      <w:r w:rsidR="00814935" w:rsidRPr="00D523E0">
        <w:rPr>
          <w:rFonts w:ascii="Times New Roman" w:hAnsi="Times New Roman" w:cs="Times New Roman"/>
        </w:rPr>
        <w:t>;</w:t>
      </w:r>
    </w:p>
    <w:p w:rsidR="000C6271" w:rsidRPr="00D523E0" w:rsidRDefault="000C6271" w:rsidP="00814935">
      <w:pPr>
        <w:pStyle w:val="Akapitzlist1poziom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Podstawą do przyjęcia do PZGiK zbiorów danych lub innych materiałów wykonanych w związku z realizacją zamówienia publicznego na zamówienie organów administracji geodezyjnej i kartograficznej, stanowi dokument potwierdzający odbiór tych zbiorów danych lub innych materiałów (art. 12b ust. 4 PGiK)</w:t>
      </w:r>
      <w:r w:rsidR="00814935" w:rsidRPr="00D523E0">
        <w:rPr>
          <w:rFonts w:ascii="Times New Roman" w:hAnsi="Times New Roman" w:cs="Times New Roman"/>
        </w:rPr>
        <w:t>;</w:t>
      </w:r>
    </w:p>
    <w:p w:rsidR="000C6271" w:rsidRPr="00D523E0" w:rsidRDefault="000C6271" w:rsidP="00814935">
      <w:pPr>
        <w:pStyle w:val="Akapitzlist1poziom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Wykonawca pracy zobowiązany jest do założenia i bieżącego prowadzenia Dziennika Robót</w:t>
      </w:r>
      <w:r w:rsidR="00814935" w:rsidRPr="00D523E0">
        <w:rPr>
          <w:rFonts w:ascii="Times New Roman" w:hAnsi="Times New Roman" w:cs="Times New Roman"/>
        </w:rPr>
        <w:t>;</w:t>
      </w:r>
    </w:p>
    <w:p w:rsidR="000C6271" w:rsidRPr="00D523E0" w:rsidRDefault="000C6271" w:rsidP="00814935">
      <w:pPr>
        <w:pStyle w:val="Akapitzlist1poziom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W przypadkach wystąpienia w trakcie realizacji prac wątpliwości, co do sposobu ich przeprowadzenia lub wystąpienia sytuacji nieprzewidzianych w obowiązujących przepisach prawnych i w niniejszym </w:t>
      </w:r>
      <w:r w:rsidR="00814935" w:rsidRPr="00D523E0">
        <w:rPr>
          <w:rFonts w:ascii="Times New Roman" w:hAnsi="Times New Roman" w:cs="Times New Roman"/>
        </w:rPr>
        <w:t>dokumencie</w:t>
      </w:r>
      <w:r w:rsidRPr="00D523E0">
        <w:rPr>
          <w:rFonts w:ascii="Times New Roman" w:hAnsi="Times New Roman" w:cs="Times New Roman"/>
        </w:rPr>
        <w:t xml:space="preserve">, Wykonawca pracy zobowiązany jest do </w:t>
      </w:r>
      <w:r w:rsidRPr="00D523E0">
        <w:rPr>
          <w:rFonts w:ascii="Times New Roman" w:hAnsi="Times New Roman" w:cs="Times New Roman"/>
        </w:rPr>
        <w:lastRenderedPageBreak/>
        <w:t>przeprowadzenia szczegółowych uzgodnień z Geodetą Powiatowym, potwierdzonych zapisami w Dzienniku Robót. Wyklucza się stosowanie przez Wykonawcę rozwiązań nie uzgodnionych z Geodetą Powiatowym</w:t>
      </w:r>
      <w:r w:rsidR="00814935" w:rsidRPr="00D523E0">
        <w:rPr>
          <w:rFonts w:ascii="Times New Roman" w:hAnsi="Times New Roman" w:cs="Times New Roman"/>
        </w:rPr>
        <w:t>;</w:t>
      </w:r>
    </w:p>
    <w:p w:rsidR="000C6271" w:rsidRPr="00D523E0" w:rsidRDefault="000C6271" w:rsidP="00814935">
      <w:pPr>
        <w:pStyle w:val="Akapitzlist1poziom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Aktualność danych GESUT przekazanych Zamawiającemu do końcowego odbioru określa się na 7 dni liczonych przed przekazaniem danych do końcowej kontroli</w:t>
      </w:r>
      <w:r w:rsidR="00814935" w:rsidRPr="00D523E0">
        <w:rPr>
          <w:rFonts w:ascii="Times New Roman" w:hAnsi="Times New Roman" w:cs="Times New Roman"/>
        </w:rPr>
        <w:t>;</w:t>
      </w:r>
    </w:p>
    <w:p w:rsidR="000C6271" w:rsidRPr="00D523E0" w:rsidRDefault="000C6271" w:rsidP="00814935">
      <w:pPr>
        <w:pStyle w:val="Akapitzlist1poziom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Zamawiający zastrzega sobie możliwość powołania Inspektora Nadzoru</w:t>
      </w:r>
      <w:r w:rsidR="00814935" w:rsidRPr="00D523E0">
        <w:rPr>
          <w:rFonts w:ascii="Times New Roman" w:hAnsi="Times New Roman" w:cs="Times New Roman"/>
        </w:rPr>
        <w:t>;</w:t>
      </w:r>
    </w:p>
    <w:p w:rsidR="000C6271" w:rsidRPr="00D523E0" w:rsidRDefault="000C6271" w:rsidP="00814935">
      <w:pPr>
        <w:pStyle w:val="Akapitzlist1poziom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 xml:space="preserve">Wykonawca prac na wezwanie wyznaczonego pracownika Starostwa Powiatowego, bądź na wezwanie powołanego Inspektora Nadzoru, obowiązany jest przedłożyć w terminie do 7 dni </w:t>
      </w:r>
      <w:r w:rsidR="00814935" w:rsidRPr="00D523E0">
        <w:rPr>
          <w:rFonts w:ascii="Times New Roman" w:hAnsi="Times New Roman" w:cs="Times New Roman"/>
        </w:rPr>
        <w:t xml:space="preserve">żądane przez nich materiały i dane </w:t>
      </w:r>
      <w:r w:rsidRPr="00D523E0">
        <w:rPr>
          <w:rFonts w:ascii="Times New Roman" w:hAnsi="Times New Roman" w:cs="Times New Roman"/>
        </w:rPr>
        <w:t>do weryfikacji</w:t>
      </w:r>
      <w:r w:rsidR="00814935" w:rsidRPr="00D523E0">
        <w:rPr>
          <w:rFonts w:ascii="Times New Roman" w:hAnsi="Times New Roman" w:cs="Times New Roman"/>
        </w:rPr>
        <w:t>;</w:t>
      </w:r>
    </w:p>
    <w:p w:rsidR="000C6271" w:rsidRPr="00D523E0" w:rsidRDefault="000C6271" w:rsidP="00B03584">
      <w:pPr>
        <w:pStyle w:val="Akapitzlist1poziom"/>
        <w:rPr>
          <w:rFonts w:ascii="Times New Roman" w:hAnsi="Times New Roman" w:cs="Times New Roman"/>
        </w:rPr>
      </w:pPr>
      <w:r w:rsidRPr="00D523E0">
        <w:rPr>
          <w:rFonts w:ascii="Times New Roman" w:hAnsi="Times New Roman" w:cs="Times New Roman"/>
        </w:rPr>
        <w:t>Wykonawca prac zobowiązany jest w trakcie realizacji prac do aktualizacji roboczej bazy danych GESUT o dane wynikające z nowych operatów wpływających do PODGiK</w:t>
      </w:r>
      <w:r w:rsidR="008D5654" w:rsidRPr="00D523E0">
        <w:rPr>
          <w:rFonts w:ascii="Times New Roman" w:hAnsi="Times New Roman" w:cs="Times New Roman"/>
        </w:rPr>
        <w:t xml:space="preserve"> </w:t>
      </w:r>
      <w:r w:rsidRPr="00D523E0">
        <w:rPr>
          <w:rFonts w:ascii="Times New Roman" w:hAnsi="Times New Roman" w:cs="Times New Roman"/>
        </w:rPr>
        <w:t xml:space="preserve">Operaty te będą systematycznie przekazywane Wykonawcy prac z zachowaniem formy protokołu zdawczo-odbiorczego - do </w:t>
      </w:r>
      <w:r w:rsidR="008D5654" w:rsidRPr="00D523E0">
        <w:rPr>
          <w:rFonts w:ascii="Times New Roman" w:hAnsi="Times New Roman" w:cs="Times New Roman"/>
        </w:rPr>
        <w:t>30</w:t>
      </w:r>
      <w:r w:rsidRPr="00D523E0">
        <w:rPr>
          <w:rFonts w:ascii="Times New Roman" w:hAnsi="Times New Roman" w:cs="Times New Roman"/>
        </w:rPr>
        <w:t xml:space="preserve"> dni przed wyznaczoną datą przekazania danych do końcowej kontroli.</w:t>
      </w:r>
    </w:p>
    <w:sectPr w:rsidR="000C6271" w:rsidRPr="00D523E0" w:rsidSect="00F446B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5A" w:rsidRDefault="00716B5A" w:rsidP="00CC5110">
      <w:pPr>
        <w:spacing w:after="0" w:line="240" w:lineRule="auto"/>
      </w:pPr>
      <w:r>
        <w:separator/>
      </w:r>
    </w:p>
  </w:endnote>
  <w:endnote w:type="continuationSeparator" w:id="0">
    <w:p w:rsidR="00716B5A" w:rsidRDefault="00716B5A" w:rsidP="00CC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5" w:name="_Hlk13070723"/>
  <w:bookmarkStart w:id="26" w:name="_Hlk13070724"/>
  <w:bookmarkStart w:id="27" w:name="_Hlk13070811"/>
  <w:bookmarkStart w:id="28" w:name="_Hlk13070812"/>
  <w:bookmarkStart w:id="29" w:name="_Hlk13076301"/>
  <w:bookmarkStart w:id="30" w:name="_Hlk13076302"/>
  <w:bookmarkStart w:id="31" w:name="_Hlk13076433"/>
  <w:bookmarkStart w:id="32" w:name="_Hlk13076434"/>
  <w:bookmarkStart w:id="33" w:name="_Hlk13076622"/>
  <w:bookmarkStart w:id="34" w:name="_Hlk13076623"/>
  <w:bookmarkStart w:id="35" w:name="_Hlk13076689"/>
  <w:bookmarkStart w:id="36" w:name="_Hlk13076690"/>
  <w:bookmarkStart w:id="37" w:name="_Hlk13076893"/>
  <w:bookmarkStart w:id="38" w:name="_Hlk13076894"/>
  <w:bookmarkStart w:id="39" w:name="_Hlk13077082"/>
  <w:bookmarkStart w:id="40" w:name="_Hlk13077083"/>
  <w:bookmarkStart w:id="41" w:name="_Hlk13077193"/>
  <w:bookmarkStart w:id="42" w:name="_Hlk13077194"/>
  <w:bookmarkStart w:id="43" w:name="_Hlk13077271"/>
  <w:bookmarkStart w:id="44" w:name="_Hlk13077272"/>
  <w:bookmarkStart w:id="45" w:name="_Hlk13077412"/>
  <w:bookmarkStart w:id="46" w:name="_Hlk13077413"/>
  <w:bookmarkStart w:id="47" w:name="_Hlk13077570"/>
  <w:bookmarkStart w:id="48" w:name="_Hlk13077571"/>
  <w:bookmarkStart w:id="49" w:name="_Hlk13077579"/>
  <w:bookmarkStart w:id="50" w:name="_Hlk13077580"/>
  <w:bookmarkStart w:id="51" w:name="_Hlk13077676"/>
  <w:bookmarkStart w:id="52" w:name="_Hlk13077677"/>
  <w:p w:rsidR="00C85078" w:rsidRDefault="00BB5A24" w:rsidP="00C8507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5447030</wp:posOffset>
              </wp:positionH>
              <wp:positionV relativeFrom="paragraph">
                <wp:posOffset>635</wp:posOffset>
              </wp:positionV>
              <wp:extent cx="199390" cy="175260"/>
              <wp:effectExtent l="0" t="0" r="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3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428.9pt;margin-top:.05pt;width:15.7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" filled="f" stroked="f" strokecolor="#3465a4">
              <v:stroke joinstyle="round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72390" distB="72390" distL="72390" distR="72390" simplePos="0" relativeHeight="251661312" behindDoc="1" locked="0" layoutInCell="1" allowOverlap="1">
              <wp:simplePos x="0" y="0"/>
              <wp:positionH relativeFrom="column">
                <wp:posOffset>5488940</wp:posOffset>
              </wp:positionH>
              <wp:positionV relativeFrom="paragraph">
                <wp:posOffset>635</wp:posOffset>
              </wp:positionV>
              <wp:extent cx="200025" cy="175895"/>
              <wp:effectExtent l="0" t="0" r="952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0025" cy="175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85078" w:rsidRDefault="00A178D2" w:rsidP="00C85078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 w:rsidR="00C85078">
                            <w:instrText>PAGE</w:instrText>
                          </w:r>
                          <w:r>
                            <w:fldChar w:fldCharType="separate"/>
                          </w:r>
                          <w:r w:rsidR="00FE1AF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margin-left:432.2pt;margin-top:.05pt;width:15.75pt;height:13.85pt;z-index:-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" stroked="f">
              <v:path arrowok="t"/>
              <v:textbox inset="0,0,0,0">
                <w:txbxContent>
                  <w:p w:rsidR="00C85078" w:rsidRDefault="00A178D2" w:rsidP="00C85078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 w:rsidR="00C85078">
                      <w:instrText>PAGE</w:instrText>
                    </w:r>
                    <w:r>
                      <w:fldChar w:fldCharType="separate"/>
                    </w:r>
                    <w:r w:rsidR="00FE1AF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5A" w:rsidRDefault="00716B5A" w:rsidP="00CC5110">
      <w:pPr>
        <w:spacing w:after="0" w:line="240" w:lineRule="auto"/>
      </w:pPr>
      <w:r>
        <w:separator/>
      </w:r>
    </w:p>
  </w:footnote>
  <w:footnote w:type="continuationSeparator" w:id="0">
    <w:p w:rsidR="00716B5A" w:rsidRDefault="00716B5A" w:rsidP="00CC5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78" w:rsidRDefault="00C85078" w:rsidP="00C85078">
    <w:pPr>
      <w:pStyle w:val="Gwka"/>
    </w:pPr>
    <w:bookmarkStart w:id="3" w:name="_Hlk13070703"/>
    <w:bookmarkStart w:id="4" w:name="_Hlk13070832"/>
    <w:bookmarkStart w:id="5" w:name="_Hlk13076450"/>
    <w:bookmarkStart w:id="6" w:name="_Hlk13076451"/>
    <w:bookmarkStart w:id="7" w:name="_Hlk13076598"/>
    <w:bookmarkStart w:id="8" w:name="_Hlk13076599"/>
    <w:bookmarkStart w:id="9" w:name="_Hlk13076705"/>
    <w:bookmarkStart w:id="10" w:name="_Hlk13076706"/>
    <w:bookmarkStart w:id="11" w:name="_Hlk13076880"/>
    <w:bookmarkStart w:id="12" w:name="_Hlk13076881"/>
    <w:bookmarkStart w:id="13" w:name="_Hlk13077096"/>
    <w:bookmarkStart w:id="14" w:name="_Hlk13077097"/>
    <w:bookmarkStart w:id="15" w:name="_Hlk13077180"/>
    <w:bookmarkStart w:id="16" w:name="_Hlk13077181"/>
    <w:bookmarkStart w:id="17" w:name="_Hlk13077285"/>
    <w:bookmarkStart w:id="18" w:name="_Hlk13077286"/>
    <w:bookmarkStart w:id="19" w:name="_Hlk13077369"/>
    <w:bookmarkStart w:id="20" w:name="_Hlk13077370"/>
    <w:bookmarkStart w:id="21" w:name="_Hlk13077593"/>
    <w:bookmarkStart w:id="22" w:name="_Hlk13077594"/>
    <w:bookmarkStart w:id="23" w:name="_Hlk13077664"/>
    <w:bookmarkStart w:id="24" w:name="_Hlk13077665"/>
  </w:p>
  <w:bookmarkEnd w:id="3"/>
  <w:p w:rsidR="00C85078" w:rsidRDefault="00C85078">
    <w:pPr>
      <w:pStyle w:val="Nagwek"/>
    </w:pP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p w:rsidR="00D36B4F" w:rsidRDefault="00D36B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16C4161C"/>
    <w:multiLevelType w:val="multilevel"/>
    <w:tmpl w:val="C6D201A0"/>
    <w:lvl w:ilvl="0">
      <w:start w:val="1"/>
      <w:numFmt w:val="decimal"/>
      <w:pStyle w:val="Akapitzlist1pozi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920" w:hanging="504"/>
      </w:pPr>
    </w:lvl>
    <w:lvl w:ilvl="3">
      <w:start w:val="1"/>
      <w:numFmt w:val="decimal"/>
      <w:lvlText w:val="%1.%2.%3.%4."/>
      <w:lvlJc w:val="left"/>
      <w:pPr>
        <w:ind w:left="277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E47B0E"/>
    <w:multiLevelType w:val="hybridMultilevel"/>
    <w:tmpl w:val="89448C34"/>
    <w:lvl w:ilvl="0" w:tplc="1800221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90155F"/>
    <w:multiLevelType w:val="hybridMultilevel"/>
    <w:tmpl w:val="B0DA4E90"/>
    <w:lvl w:ilvl="0" w:tplc="71B0086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64D42"/>
    <w:multiLevelType w:val="hybridMultilevel"/>
    <w:tmpl w:val="AF20EF12"/>
    <w:lvl w:ilvl="0" w:tplc="1800221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92C9FDE">
      <w:start w:val="1"/>
      <w:numFmt w:val="bullet"/>
      <w:lvlText w:val="-"/>
      <w:lvlJc w:val="left"/>
      <w:pPr>
        <w:ind w:left="1800" w:hanging="180"/>
      </w:pPr>
      <w:rPr>
        <w:rFonts w:ascii="Calibri" w:hAnsi="Calibri" w:hint="default"/>
      </w:rPr>
    </w:lvl>
    <w:lvl w:ilvl="3" w:tplc="392C9FDE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2769F5"/>
    <w:multiLevelType w:val="hybridMultilevel"/>
    <w:tmpl w:val="89448C34"/>
    <w:lvl w:ilvl="0" w:tplc="1800221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ED1A53"/>
    <w:multiLevelType w:val="hybridMultilevel"/>
    <w:tmpl w:val="168A11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53AE6"/>
    <w:multiLevelType w:val="hybridMultilevel"/>
    <w:tmpl w:val="89448C34"/>
    <w:lvl w:ilvl="0" w:tplc="1800221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225860"/>
    <w:multiLevelType w:val="hybridMultilevel"/>
    <w:tmpl w:val="368863F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4B642B"/>
    <w:multiLevelType w:val="hybridMultilevel"/>
    <w:tmpl w:val="2C728A6C"/>
    <w:lvl w:ilvl="0" w:tplc="1800221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92C9FDE">
      <w:start w:val="1"/>
      <w:numFmt w:val="bullet"/>
      <w:lvlText w:val="-"/>
      <w:lvlJc w:val="left"/>
      <w:pPr>
        <w:ind w:left="180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964B4A"/>
    <w:multiLevelType w:val="hybridMultilevel"/>
    <w:tmpl w:val="448C2538"/>
    <w:lvl w:ilvl="0" w:tplc="1800221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9C48DC"/>
    <w:multiLevelType w:val="hybridMultilevel"/>
    <w:tmpl w:val="D24A115C"/>
    <w:name w:val="WW8Num1032"/>
    <w:lvl w:ilvl="0" w:tplc="C5E2F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B4FFF"/>
    <w:multiLevelType w:val="hybridMultilevel"/>
    <w:tmpl w:val="610C7A34"/>
    <w:lvl w:ilvl="0" w:tplc="1800221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9F345E"/>
    <w:multiLevelType w:val="hybridMultilevel"/>
    <w:tmpl w:val="683C2ACE"/>
    <w:lvl w:ilvl="0" w:tplc="53B491E6">
      <w:start w:val="1"/>
      <w:numFmt w:val="decimal"/>
      <w:pStyle w:val="Akapit1list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E6112"/>
    <w:multiLevelType w:val="hybridMultilevel"/>
    <w:tmpl w:val="2710EC9E"/>
    <w:lvl w:ilvl="0" w:tplc="1382E634">
      <w:start w:val="1"/>
      <w:numFmt w:val="bullet"/>
      <w:pStyle w:val="Akapitzlistwypunktowan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92C9FD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8458A"/>
    <w:multiLevelType w:val="hybridMultilevel"/>
    <w:tmpl w:val="FD30DD20"/>
    <w:lvl w:ilvl="0" w:tplc="392C9FDE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803126D"/>
    <w:multiLevelType w:val="hybridMultilevel"/>
    <w:tmpl w:val="1BCCB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6507E"/>
    <w:multiLevelType w:val="hybridMultilevel"/>
    <w:tmpl w:val="89448C34"/>
    <w:lvl w:ilvl="0" w:tplc="1800221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0D2C3C"/>
    <w:multiLevelType w:val="multilevel"/>
    <w:tmpl w:val="EF1A7B70"/>
    <w:lvl w:ilvl="0">
      <w:start w:val="1"/>
      <w:numFmt w:val="lowerLetter"/>
      <w:pStyle w:val="Akapitzlist2poziom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432"/>
      </w:pPr>
    </w:lvl>
    <w:lvl w:ilvl="2">
      <w:start w:val="1"/>
      <w:numFmt w:val="decimal"/>
      <w:lvlText w:val="%1.%2.%3."/>
      <w:lvlJc w:val="left"/>
      <w:pPr>
        <w:ind w:left="2277" w:hanging="504"/>
      </w:pPr>
    </w:lvl>
    <w:lvl w:ilvl="3">
      <w:start w:val="1"/>
      <w:numFmt w:val="decimal"/>
      <w:lvlText w:val="%1.%2.%3.%4."/>
      <w:lvlJc w:val="left"/>
      <w:pPr>
        <w:ind w:left="3129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4"/>
  </w:num>
  <w:num w:numId="5">
    <w:abstractNumId w:val="1"/>
    <w:lvlOverride w:ilvl="0">
      <w:lvl w:ilvl="0">
        <w:start w:val="1"/>
        <w:numFmt w:val="decimal"/>
        <w:pStyle w:val="Akapitzlist1poziom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5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920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772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6">
    <w:abstractNumId w:val="18"/>
  </w:num>
  <w:num w:numId="7">
    <w:abstractNumId w:val="13"/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7"/>
  </w:num>
  <w:num w:numId="11">
    <w:abstractNumId w:val="17"/>
  </w:num>
  <w:num w:numId="12">
    <w:abstractNumId w:val="9"/>
  </w:num>
  <w:num w:numId="13">
    <w:abstractNumId w:val="4"/>
  </w:num>
  <w:num w:numId="14">
    <w:abstractNumId w:val="8"/>
  </w:num>
  <w:num w:numId="15">
    <w:abstractNumId w:val="12"/>
  </w:num>
  <w:num w:numId="16">
    <w:abstractNumId w:val="10"/>
  </w:num>
  <w:num w:numId="17">
    <w:abstractNumId w:val="1"/>
    <w:lvlOverride w:ilvl="0">
      <w:lvl w:ilvl="0">
        <w:start w:val="1"/>
        <w:numFmt w:val="decimal"/>
        <w:pStyle w:val="Akapitzlist1poziom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5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920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772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8">
    <w:abstractNumId w:val="1"/>
    <w:lvlOverride w:ilvl="0">
      <w:lvl w:ilvl="0">
        <w:start w:val="1"/>
        <w:numFmt w:val="decimal"/>
        <w:pStyle w:val="Akapitzlist1poziom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5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920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772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16"/>
  </w:num>
  <w:num w:numId="20">
    <w:abstractNumId w:val="14"/>
  </w:num>
  <w:num w:numId="21">
    <w:abstractNumId w:val="1"/>
    <w:lvlOverride w:ilvl="0">
      <w:lvl w:ilvl="0">
        <w:start w:val="1"/>
        <w:numFmt w:val="decimal"/>
        <w:pStyle w:val="Akapitzlist1poziom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5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920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772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2">
    <w:abstractNumId w:val="1"/>
    <w:lvlOverride w:ilvl="0">
      <w:lvl w:ilvl="0">
        <w:start w:val="1"/>
        <w:numFmt w:val="decimal"/>
        <w:pStyle w:val="Akapitzlist1poziom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5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920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772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3">
    <w:abstractNumId w:val="1"/>
    <w:lvlOverride w:ilvl="0">
      <w:lvl w:ilvl="0">
        <w:start w:val="1"/>
        <w:numFmt w:val="decimal"/>
        <w:pStyle w:val="Akapitzlist1poziom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5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920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772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4">
    <w:abstractNumId w:val="1"/>
    <w:lvlOverride w:ilvl="0">
      <w:startOverride w:val="1"/>
      <w:lvl w:ilvl="0">
        <w:start w:val="1"/>
        <w:numFmt w:val="decimal"/>
        <w:pStyle w:val="Akapitzlist1poziom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425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920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772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5">
    <w:abstractNumId w:val="6"/>
  </w:num>
  <w:num w:numId="26">
    <w:abstractNumId w:val="2"/>
  </w:num>
  <w:num w:numId="27">
    <w:abstractNumId w:val="1"/>
    <w:lvlOverride w:ilvl="0">
      <w:lvl w:ilvl="0">
        <w:start w:val="1"/>
        <w:numFmt w:val="decimal"/>
        <w:pStyle w:val="Akapitzlist1poziom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5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920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772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8">
    <w:abstractNumId w:val="15"/>
  </w:num>
  <w:num w:numId="29">
    <w:abstractNumId w:val="14"/>
  </w:num>
  <w:num w:numId="30">
    <w:abstractNumId w:val="1"/>
    <w:lvlOverride w:ilvl="0">
      <w:startOverride w:val="1"/>
      <w:lvl w:ilvl="0">
        <w:start w:val="1"/>
        <w:numFmt w:val="decimal"/>
        <w:pStyle w:val="Akapitzlist1poziom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425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920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772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1">
    <w:abstractNumId w:val="1"/>
    <w:lvlOverride w:ilvl="0">
      <w:startOverride w:val="1"/>
      <w:lvl w:ilvl="0">
        <w:start w:val="1"/>
        <w:numFmt w:val="decimal"/>
        <w:pStyle w:val="Akapitzlist1poziom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425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920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772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4C"/>
    <w:rsid w:val="000022C7"/>
    <w:rsid w:val="0002079C"/>
    <w:rsid w:val="00021650"/>
    <w:rsid w:val="000322BB"/>
    <w:rsid w:val="0005166C"/>
    <w:rsid w:val="00070B19"/>
    <w:rsid w:val="00080BD9"/>
    <w:rsid w:val="0009120B"/>
    <w:rsid w:val="00094AFB"/>
    <w:rsid w:val="000B00C0"/>
    <w:rsid w:val="000B0EAA"/>
    <w:rsid w:val="000C4010"/>
    <w:rsid w:val="000C6271"/>
    <w:rsid w:val="000D3DD4"/>
    <w:rsid w:val="000D6175"/>
    <w:rsid w:val="0010212B"/>
    <w:rsid w:val="00123F17"/>
    <w:rsid w:val="00130F14"/>
    <w:rsid w:val="00137090"/>
    <w:rsid w:val="0014339E"/>
    <w:rsid w:val="001474EE"/>
    <w:rsid w:val="001503E2"/>
    <w:rsid w:val="00157A34"/>
    <w:rsid w:val="00163FD7"/>
    <w:rsid w:val="00171E4A"/>
    <w:rsid w:val="00173ED3"/>
    <w:rsid w:val="00183118"/>
    <w:rsid w:val="00187212"/>
    <w:rsid w:val="00194D7D"/>
    <w:rsid w:val="001A44D0"/>
    <w:rsid w:val="001C7AEC"/>
    <w:rsid w:val="001D33F6"/>
    <w:rsid w:val="001D6135"/>
    <w:rsid w:val="001F20D1"/>
    <w:rsid w:val="002006B5"/>
    <w:rsid w:val="00206B11"/>
    <w:rsid w:val="002152C3"/>
    <w:rsid w:val="002273A5"/>
    <w:rsid w:val="002347DE"/>
    <w:rsid w:val="002352B6"/>
    <w:rsid w:val="002662D7"/>
    <w:rsid w:val="00274A5F"/>
    <w:rsid w:val="0028337A"/>
    <w:rsid w:val="00285296"/>
    <w:rsid w:val="002A3A91"/>
    <w:rsid w:val="002A3AFD"/>
    <w:rsid w:val="002B23E8"/>
    <w:rsid w:val="002D242F"/>
    <w:rsid w:val="00306F01"/>
    <w:rsid w:val="00340720"/>
    <w:rsid w:val="00362D33"/>
    <w:rsid w:val="00366843"/>
    <w:rsid w:val="00373FAB"/>
    <w:rsid w:val="00386AA3"/>
    <w:rsid w:val="003A5099"/>
    <w:rsid w:val="003B571B"/>
    <w:rsid w:val="003C5055"/>
    <w:rsid w:val="00401AD7"/>
    <w:rsid w:val="004268A0"/>
    <w:rsid w:val="00436F3E"/>
    <w:rsid w:val="004A5232"/>
    <w:rsid w:val="004A5514"/>
    <w:rsid w:val="004B35D6"/>
    <w:rsid w:val="004C40BF"/>
    <w:rsid w:val="004E065B"/>
    <w:rsid w:val="00524578"/>
    <w:rsid w:val="00534B07"/>
    <w:rsid w:val="00545351"/>
    <w:rsid w:val="00551707"/>
    <w:rsid w:val="00557F9D"/>
    <w:rsid w:val="005672D0"/>
    <w:rsid w:val="00570E8F"/>
    <w:rsid w:val="0057793C"/>
    <w:rsid w:val="0058052E"/>
    <w:rsid w:val="00581613"/>
    <w:rsid w:val="00593ACF"/>
    <w:rsid w:val="005B5D1F"/>
    <w:rsid w:val="005B5FA0"/>
    <w:rsid w:val="005C3845"/>
    <w:rsid w:val="005C473E"/>
    <w:rsid w:val="005C494C"/>
    <w:rsid w:val="005E46F2"/>
    <w:rsid w:val="005E75F5"/>
    <w:rsid w:val="005E7D0A"/>
    <w:rsid w:val="005F1679"/>
    <w:rsid w:val="005F2431"/>
    <w:rsid w:val="005F3C43"/>
    <w:rsid w:val="005F4433"/>
    <w:rsid w:val="005F7CF9"/>
    <w:rsid w:val="0061118C"/>
    <w:rsid w:val="00617033"/>
    <w:rsid w:val="0063720F"/>
    <w:rsid w:val="006467CA"/>
    <w:rsid w:val="00656982"/>
    <w:rsid w:val="00664280"/>
    <w:rsid w:val="00665934"/>
    <w:rsid w:val="0067633F"/>
    <w:rsid w:val="0068614D"/>
    <w:rsid w:val="00686962"/>
    <w:rsid w:val="00687DD3"/>
    <w:rsid w:val="006A123D"/>
    <w:rsid w:val="006A3053"/>
    <w:rsid w:val="006D4DDC"/>
    <w:rsid w:val="006D59A0"/>
    <w:rsid w:val="00702801"/>
    <w:rsid w:val="00712467"/>
    <w:rsid w:val="00716B5A"/>
    <w:rsid w:val="00736B65"/>
    <w:rsid w:val="00742F25"/>
    <w:rsid w:val="00745AC5"/>
    <w:rsid w:val="00746204"/>
    <w:rsid w:val="00747798"/>
    <w:rsid w:val="007529C6"/>
    <w:rsid w:val="00752F90"/>
    <w:rsid w:val="00753528"/>
    <w:rsid w:val="00756905"/>
    <w:rsid w:val="00766D8C"/>
    <w:rsid w:val="00774D32"/>
    <w:rsid w:val="00777A26"/>
    <w:rsid w:val="00781D98"/>
    <w:rsid w:val="007907D8"/>
    <w:rsid w:val="007A517B"/>
    <w:rsid w:val="007B23CA"/>
    <w:rsid w:val="007B4A18"/>
    <w:rsid w:val="007C6969"/>
    <w:rsid w:val="007F53C0"/>
    <w:rsid w:val="00814935"/>
    <w:rsid w:val="008436BB"/>
    <w:rsid w:val="00853F5A"/>
    <w:rsid w:val="008644FD"/>
    <w:rsid w:val="00875324"/>
    <w:rsid w:val="008954AC"/>
    <w:rsid w:val="00896649"/>
    <w:rsid w:val="008C15EE"/>
    <w:rsid w:val="008D5654"/>
    <w:rsid w:val="008E68D6"/>
    <w:rsid w:val="008F61EB"/>
    <w:rsid w:val="008F6AE7"/>
    <w:rsid w:val="009124CB"/>
    <w:rsid w:val="00920A9E"/>
    <w:rsid w:val="009300F8"/>
    <w:rsid w:val="0095084C"/>
    <w:rsid w:val="00961A95"/>
    <w:rsid w:val="00961BDD"/>
    <w:rsid w:val="00982038"/>
    <w:rsid w:val="009A396D"/>
    <w:rsid w:val="009C1F42"/>
    <w:rsid w:val="009C259D"/>
    <w:rsid w:val="009C7410"/>
    <w:rsid w:val="009D4035"/>
    <w:rsid w:val="009D7805"/>
    <w:rsid w:val="00A116ED"/>
    <w:rsid w:val="00A16BCC"/>
    <w:rsid w:val="00A178D2"/>
    <w:rsid w:val="00A50FC3"/>
    <w:rsid w:val="00A51DE5"/>
    <w:rsid w:val="00A60195"/>
    <w:rsid w:val="00A62DD1"/>
    <w:rsid w:val="00A7338B"/>
    <w:rsid w:val="00A74477"/>
    <w:rsid w:val="00A92793"/>
    <w:rsid w:val="00AA5ADA"/>
    <w:rsid w:val="00AB2355"/>
    <w:rsid w:val="00AB3358"/>
    <w:rsid w:val="00AB37CC"/>
    <w:rsid w:val="00AB380B"/>
    <w:rsid w:val="00AE0D60"/>
    <w:rsid w:val="00B0323F"/>
    <w:rsid w:val="00B115ED"/>
    <w:rsid w:val="00B12F35"/>
    <w:rsid w:val="00B7555E"/>
    <w:rsid w:val="00B96829"/>
    <w:rsid w:val="00BA24C9"/>
    <w:rsid w:val="00BA7061"/>
    <w:rsid w:val="00BB5A24"/>
    <w:rsid w:val="00BD1317"/>
    <w:rsid w:val="00BD1577"/>
    <w:rsid w:val="00BD6EE5"/>
    <w:rsid w:val="00BF3EB9"/>
    <w:rsid w:val="00C001E8"/>
    <w:rsid w:val="00C10838"/>
    <w:rsid w:val="00C16558"/>
    <w:rsid w:val="00C2763F"/>
    <w:rsid w:val="00C32182"/>
    <w:rsid w:val="00C328BC"/>
    <w:rsid w:val="00C5451F"/>
    <w:rsid w:val="00C720AE"/>
    <w:rsid w:val="00C85078"/>
    <w:rsid w:val="00CA3BFA"/>
    <w:rsid w:val="00CB0674"/>
    <w:rsid w:val="00CB1C2C"/>
    <w:rsid w:val="00CB5359"/>
    <w:rsid w:val="00CB5569"/>
    <w:rsid w:val="00CC5110"/>
    <w:rsid w:val="00CC5FAB"/>
    <w:rsid w:val="00CD1A5A"/>
    <w:rsid w:val="00CE3569"/>
    <w:rsid w:val="00D25D02"/>
    <w:rsid w:val="00D2759C"/>
    <w:rsid w:val="00D36B4F"/>
    <w:rsid w:val="00D523E0"/>
    <w:rsid w:val="00D84A63"/>
    <w:rsid w:val="00D92402"/>
    <w:rsid w:val="00DB03E1"/>
    <w:rsid w:val="00DD7AE9"/>
    <w:rsid w:val="00DD7DAC"/>
    <w:rsid w:val="00DF54DA"/>
    <w:rsid w:val="00E40461"/>
    <w:rsid w:val="00E44904"/>
    <w:rsid w:val="00E52784"/>
    <w:rsid w:val="00E8322B"/>
    <w:rsid w:val="00EC457C"/>
    <w:rsid w:val="00EF1A0F"/>
    <w:rsid w:val="00F02D19"/>
    <w:rsid w:val="00F235E8"/>
    <w:rsid w:val="00F25396"/>
    <w:rsid w:val="00F2567B"/>
    <w:rsid w:val="00F27B8A"/>
    <w:rsid w:val="00F36DD5"/>
    <w:rsid w:val="00F3737F"/>
    <w:rsid w:val="00F446B9"/>
    <w:rsid w:val="00F5472F"/>
    <w:rsid w:val="00F55C76"/>
    <w:rsid w:val="00F56E3B"/>
    <w:rsid w:val="00F90A15"/>
    <w:rsid w:val="00FA29F2"/>
    <w:rsid w:val="00FA6C58"/>
    <w:rsid w:val="00FB5C12"/>
    <w:rsid w:val="00FB6B76"/>
    <w:rsid w:val="00FC7602"/>
    <w:rsid w:val="00FD159D"/>
    <w:rsid w:val="00FE1AF5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FAB"/>
    <w:rPr>
      <w:rFonts w:ascii="Arial Narrow" w:hAnsi="Arial Narrow"/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1BDD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1BDD"/>
    <w:pPr>
      <w:keepNext/>
      <w:keepLines/>
      <w:numPr>
        <w:ilvl w:val="1"/>
        <w:numId w:val="2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1BDD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1BDD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1BDD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1BDD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1BDD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1BDD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1BD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001E8"/>
    <w:pPr>
      <w:spacing w:line="360" w:lineRule="auto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01E8"/>
    <w:rPr>
      <w:rFonts w:asciiTheme="majorHAnsi" w:eastAsiaTheme="majorEastAsia" w:hAnsiTheme="majorHAnsi" w:cstheme="majorBidi"/>
      <w:b/>
      <w:color w:val="000000" w:themeColor="text1"/>
      <w:sz w:val="56"/>
      <w:szCs w:val="56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79C"/>
    <w:pPr>
      <w:numPr>
        <w:ilvl w:val="1"/>
      </w:numPr>
      <w:jc w:val="center"/>
    </w:pPr>
    <w:rPr>
      <w:rFonts w:ascii="Arial" w:hAnsi="Arial" w:cs="Arial"/>
      <w:spacing w:val="10"/>
      <w:sz w:val="40"/>
      <w:szCs w:val="40"/>
    </w:rPr>
  </w:style>
  <w:style w:type="character" w:customStyle="1" w:styleId="PodtytuZnak">
    <w:name w:val="Podtytuł Znak"/>
    <w:basedOn w:val="Domylnaczcionkaakapitu"/>
    <w:link w:val="Podtytu"/>
    <w:uiPriority w:val="11"/>
    <w:rsid w:val="0002079C"/>
    <w:rPr>
      <w:rFonts w:ascii="Arial" w:hAnsi="Arial" w:cs="Arial"/>
      <w:spacing w:val="10"/>
      <w:sz w:val="40"/>
      <w:szCs w:val="40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1BD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1B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61BDD"/>
    <w:rPr>
      <w:rFonts w:asciiTheme="majorHAnsi" w:eastAsiaTheme="majorEastAsia" w:hAnsiTheme="majorHAnsi" w:cstheme="majorBidi"/>
      <w:b/>
      <w:bCs/>
      <w:color w:val="000000" w:themeColor="text1"/>
      <w:sz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1BDD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1BDD"/>
    <w:rPr>
      <w:rFonts w:asciiTheme="majorHAnsi" w:eastAsiaTheme="majorEastAsia" w:hAnsiTheme="majorHAnsi" w:cstheme="majorBidi"/>
      <w:color w:val="252525" w:themeColor="text2" w:themeShade="BF"/>
      <w:sz w:val="24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1BDD"/>
    <w:rPr>
      <w:rFonts w:asciiTheme="majorHAnsi" w:eastAsiaTheme="majorEastAsia" w:hAnsiTheme="majorHAnsi" w:cstheme="majorBidi"/>
      <w:i/>
      <w:iCs/>
      <w:color w:val="252525" w:themeColor="text2" w:themeShade="BF"/>
      <w:sz w:val="24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1BD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1B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1B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Wyrnieniedelikatne">
    <w:name w:val="Subtle Emphasis"/>
    <w:basedOn w:val="Domylnaczcionkaakapitu"/>
    <w:uiPriority w:val="19"/>
    <w:qFormat/>
    <w:rsid w:val="00961BDD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961BD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61BDD"/>
    <w:rPr>
      <w:b/>
      <w:bCs/>
      <w:i/>
      <w:iCs/>
      <w:caps/>
    </w:rPr>
  </w:style>
  <w:style w:type="character" w:styleId="Pogrubienie">
    <w:name w:val="Strong"/>
    <w:basedOn w:val="Domylnaczcionkaakapitu"/>
    <w:uiPriority w:val="22"/>
    <w:qFormat/>
    <w:rsid w:val="00961BDD"/>
    <w:rPr>
      <w:b/>
      <w:b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rsid w:val="00961BD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61BD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1BD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1BDD"/>
    <w:rPr>
      <w:color w:val="000000" w:themeColor="text1"/>
      <w:shd w:val="clear" w:color="auto" w:fill="F2F2F2" w:themeFill="background1" w:themeFillShade="F2"/>
    </w:rPr>
  </w:style>
  <w:style w:type="character" w:styleId="Odwoaniedelikatne">
    <w:name w:val="Subtle Reference"/>
    <w:basedOn w:val="Domylnaczcionkaakapitu"/>
    <w:uiPriority w:val="31"/>
    <w:qFormat/>
    <w:rsid w:val="00961BDD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61BDD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61BDD"/>
    <w:rPr>
      <w:b w:val="0"/>
      <w:bCs w:val="0"/>
      <w:smallCaps/>
      <w:spacing w:val="5"/>
    </w:rPr>
  </w:style>
  <w:style w:type="paragraph" w:styleId="Legenda">
    <w:name w:val="caption"/>
    <w:aliases w:val="Podpis obiektu"/>
    <w:basedOn w:val="Normalny"/>
    <w:next w:val="Normalny"/>
    <w:link w:val="LegendaZnak"/>
    <w:unhideWhenUsed/>
    <w:qFormat/>
    <w:rsid w:val="00961BDD"/>
    <w:pPr>
      <w:spacing w:after="200"/>
    </w:pPr>
    <w:rPr>
      <w:i/>
      <w:iCs/>
      <w:color w:val="323232" w:themeColor="text2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1BDD"/>
    <w:pPr>
      <w:outlineLvl w:val="9"/>
    </w:pPr>
  </w:style>
  <w:style w:type="paragraph" w:styleId="Bezodstpw">
    <w:name w:val="No Spacing"/>
    <w:uiPriority w:val="1"/>
    <w:qFormat/>
    <w:rsid w:val="00961BD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1BD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F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F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F3E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F3E"/>
    <w:rPr>
      <w:rFonts w:ascii="Arial Narrow" w:hAnsi="Arial Narrow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3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D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347DE"/>
    <w:rPr>
      <w:color w:val="0000FF"/>
      <w:u w:val="single"/>
    </w:rPr>
  </w:style>
  <w:style w:type="character" w:customStyle="1" w:styleId="LegendaZnak">
    <w:name w:val="Legenda Znak"/>
    <w:aliases w:val="Podpis obiektu Znak"/>
    <w:link w:val="Legenda"/>
    <w:rsid w:val="002347DE"/>
    <w:rPr>
      <w:rFonts w:ascii="Arial Narrow" w:hAnsi="Arial Narrow"/>
      <w:i/>
      <w:iCs/>
      <w:color w:val="323232" w:themeColor="text2"/>
      <w:sz w:val="18"/>
      <w:szCs w:val="18"/>
    </w:rPr>
  </w:style>
  <w:style w:type="paragraph" w:customStyle="1" w:styleId="geoforum">
    <w:name w:val="geoforum"/>
    <w:basedOn w:val="Normalny"/>
    <w:rsid w:val="004A523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kapitzlist1poziom">
    <w:name w:val="Akapit z listą 1 poziom"/>
    <w:basedOn w:val="Normalny"/>
    <w:link w:val="Akapitzlist1poziomZnak"/>
    <w:qFormat/>
    <w:rsid w:val="006A123D"/>
    <w:pPr>
      <w:numPr>
        <w:numId w:val="5"/>
      </w:numPr>
      <w:spacing w:before="240"/>
    </w:pPr>
    <w:rPr>
      <w:rFonts w:eastAsia="Calibri" w:cs="Arial"/>
    </w:rPr>
  </w:style>
  <w:style w:type="character" w:customStyle="1" w:styleId="Akapitzlist1poziomZnak">
    <w:name w:val="Akapit z listą 1 poziom Znak"/>
    <w:basedOn w:val="Domylnaczcionkaakapitu"/>
    <w:link w:val="Akapitzlist1poziom"/>
    <w:rsid w:val="006A123D"/>
    <w:rPr>
      <w:rFonts w:ascii="Arial Narrow" w:eastAsia="Calibri" w:hAnsi="Arial Narrow" w:cs="Arial"/>
      <w:sz w:val="24"/>
      <w:lang w:val="pl-PL"/>
    </w:rPr>
  </w:style>
  <w:style w:type="paragraph" w:customStyle="1" w:styleId="Akapitzlistwypunktowan">
    <w:name w:val="Akapit z listą wypunktowaną"/>
    <w:basedOn w:val="Akapitzlist1poziom"/>
    <w:link w:val="AkapitzlistwypunktowanZnak"/>
    <w:qFormat/>
    <w:rsid w:val="00D2759C"/>
    <w:pPr>
      <w:numPr>
        <w:numId w:val="4"/>
      </w:numPr>
    </w:pPr>
  </w:style>
  <w:style w:type="character" w:customStyle="1" w:styleId="AkapitzlistwypunktowanZnak">
    <w:name w:val="Akapit z listą wypunktowaną Znak"/>
    <w:basedOn w:val="Akapitzlist1poziomZnak"/>
    <w:link w:val="Akapitzlistwypunktowan"/>
    <w:rsid w:val="00D2759C"/>
    <w:rPr>
      <w:rFonts w:ascii="Arial Narrow" w:eastAsia="Calibri" w:hAnsi="Arial Narrow" w:cs="Arial"/>
      <w:sz w:val="24"/>
      <w:lang w:val="pl-PL"/>
    </w:rPr>
  </w:style>
  <w:style w:type="paragraph" w:customStyle="1" w:styleId="Wpiswtabeli">
    <w:name w:val="Wpis w tabeli"/>
    <w:basedOn w:val="Normalny"/>
    <w:link w:val="WpiswtabeliZnak"/>
    <w:qFormat/>
    <w:rsid w:val="00FE3AC3"/>
    <w:pPr>
      <w:jc w:val="center"/>
    </w:pPr>
    <w:rPr>
      <w:rFonts w:cs="Arial"/>
      <w:b/>
    </w:rPr>
  </w:style>
  <w:style w:type="character" w:customStyle="1" w:styleId="WpiswtabeliZnak">
    <w:name w:val="Wpis w tabeli Znak"/>
    <w:basedOn w:val="Domylnaczcionkaakapitu"/>
    <w:link w:val="Wpiswtabeli"/>
    <w:rsid w:val="00FE3AC3"/>
    <w:rPr>
      <w:rFonts w:ascii="Arial Narrow" w:hAnsi="Arial Narrow" w:cs="Arial"/>
      <w:b/>
      <w:sz w:val="24"/>
      <w:lang w:val="pl-PL"/>
    </w:rPr>
  </w:style>
  <w:style w:type="paragraph" w:customStyle="1" w:styleId="Akapitzlist2poziom">
    <w:name w:val="Akapit z listą 2 poziom"/>
    <w:basedOn w:val="Normalny"/>
    <w:link w:val="Akapitzlist2poziomZnak"/>
    <w:rsid w:val="002006B5"/>
    <w:pPr>
      <w:numPr>
        <w:numId w:val="6"/>
      </w:numPr>
      <w:spacing w:before="240"/>
      <w:ind w:left="1068"/>
    </w:pPr>
    <w:rPr>
      <w:rFonts w:eastAsia="Calibri" w:cs="Arial"/>
    </w:rPr>
  </w:style>
  <w:style w:type="character" w:customStyle="1" w:styleId="Akapitzlist2poziomZnak">
    <w:name w:val="Akapit z listą 2 poziom Znak"/>
    <w:basedOn w:val="Domylnaczcionkaakapitu"/>
    <w:link w:val="Akapitzlist2poziom"/>
    <w:rsid w:val="002006B5"/>
    <w:rPr>
      <w:rFonts w:ascii="Arial Narrow" w:eastAsia="Calibri" w:hAnsi="Arial Narrow" w:cs="Arial"/>
      <w:sz w:val="24"/>
      <w:lang w:val="pl-PL"/>
    </w:rPr>
  </w:style>
  <w:style w:type="paragraph" w:customStyle="1" w:styleId="Akapit1lista">
    <w:name w:val="Akapit 1 lista"/>
    <w:basedOn w:val="Normalny"/>
    <w:link w:val="Akapit1listaZnak"/>
    <w:rsid w:val="001474EE"/>
    <w:pPr>
      <w:numPr>
        <w:numId w:val="7"/>
      </w:numPr>
      <w:spacing w:before="240"/>
      <w:ind w:left="357" w:hanging="357"/>
    </w:pPr>
  </w:style>
  <w:style w:type="character" w:customStyle="1" w:styleId="Akapit1listaZnak">
    <w:name w:val="Akapit 1 lista Znak"/>
    <w:basedOn w:val="Akapit2poziomZnak"/>
    <w:link w:val="Akapit1lista"/>
    <w:rsid w:val="001474EE"/>
    <w:rPr>
      <w:rFonts w:ascii="Arial Narrow" w:eastAsia="Calibri" w:hAnsi="Arial Narrow" w:cs="Arial"/>
      <w:sz w:val="24"/>
      <w:szCs w:val="24"/>
      <w:lang w:val="pl-PL" w:eastAsia="pl-PL"/>
    </w:rPr>
  </w:style>
  <w:style w:type="paragraph" w:customStyle="1" w:styleId="Akapit2poziom">
    <w:name w:val="Akapit 2 poziom"/>
    <w:basedOn w:val="Akapit1lista"/>
    <w:link w:val="Akapit2poziomZnak"/>
    <w:rsid w:val="001474EE"/>
    <w:pPr>
      <w:numPr>
        <w:numId w:val="0"/>
      </w:numPr>
      <w:ind w:left="717" w:hanging="360"/>
    </w:pPr>
    <w:rPr>
      <w:rFonts w:eastAsia="Calibri" w:cs="Arial"/>
    </w:rPr>
  </w:style>
  <w:style w:type="character" w:customStyle="1" w:styleId="Akapit2poziomZnak">
    <w:name w:val="Akapit 2 poziom Znak"/>
    <w:basedOn w:val="Domylnaczcionkaakapitu"/>
    <w:link w:val="Akapit2poziom"/>
    <w:rsid w:val="001474EE"/>
    <w:rPr>
      <w:rFonts w:ascii="Arial Narrow" w:eastAsia="Calibri" w:hAnsi="Arial Narrow" w:cs="Arial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28337A"/>
    <w:pPr>
      <w:spacing w:after="0" w:line="240" w:lineRule="auto"/>
    </w:pPr>
    <w:rPr>
      <w:rFonts w:ascii="Arial Narrow" w:hAnsi="Arial Narrow"/>
      <w:sz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C5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110"/>
    <w:rPr>
      <w:rFonts w:ascii="Arial Narrow" w:hAnsi="Arial Narrow"/>
      <w:sz w:val="24"/>
      <w:lang w:val="pl-PL"/>
    </w:rPr>
  </w:style>
  <w:style w:type="paragraph" w:styleId="Stopka">
    <w:name w:val="footer"/>
    <w:basedOn w:val="Normalny"/>
    <w:link w:val="StopkaZnak"/>
    <w:unhideWhenUsed/>
    <w:rsid w:val="00CC5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110"/>
    <w:rPr>
      <w:rFonts w:ascii="Arial Narrow" w:hAnsi="Arial Narrow"/>
      <w:sz w:val="24"/>
      <w:lang w:val="pl-PL"/>
    </w:rPr>
  </w:style>
  <w:style w:type="paragraph" w:customStyle="1" w:styleId="Gwka">
    <w:name w:val="Główka"/>
    <w:basedOn w:val="Normalny"/>
    <w:uiPriority w:val="99"/>
    <w:rsid w:val="00C8507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FAB"/>
    <w:rPr>
      <w:rFonts w:ascii="Arial Narrow" w:hAnsi="Arial Narrow"/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1BDD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1BDD"/>
    <w:pPr>
      <w:keepNext/>
      <w:keepLines/>
      <w:numPr>
        <w:ilvl w:val="1"/>
        <w:numId w:val="2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1BDD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1BDD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1BDD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1BDD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1BDD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1BDD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1BD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001E8"/>
    <w:pPr>
      <w:spacing w:line="360" w:lineRule="auto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01E8"/>
    <w:rPr>
      <w:rFonts w:asciiTheme="majorHAnsi" w:eastAsiaTheme="majorEastAsia" w:hAnsiTheme="majorHAnsi" w:cstheme="majorBidi"/>
      <w:b/>
      <w:color w:val="000000" w:themeColor="text1"/>
      <w:sz w:val="56"/>
      <w:szCs w:val="56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79C"/>
    <w:pPr>
      <w:numPr>
        <w:ilvl w:val="1"/>
      </w:numPr>
      <w:jc w:val="center"/>
    </w:pPr>
    <w:rPr>
      <w:rFonts w:ascii="Arial" w:hAnsi="Arial" w:cs="Arial"/>
      <w:spacing w:val="10"/>
      <w:sz w:val="40"/>
      <w:szCs w:val="40"/>
    </w:rPr>
  </w:style>
  <w:style w:type="character" w:customStyle="1" w:styleId="PodtytuZnak">
    <w:name w:val="Podtytuł Znak"/>
    <w:basedOn w:val="Domylnaczcionkaakapitu"/>
    <w:link w:val="Podtytu"/>
    <w:uiPriority w:val="11"/>
    <w:rsid w:val="0002079C"/>
    <w:rPr>
      <w:rFonts w:ascii="Arial" w:hAnsi="Arial" w:cs="Arial"/>
      <w:spacing w:val="10"/>
      <w:sz w:val="40"/>
      <w:szCs w:val="40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1BD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1B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61BDD"/>
    <w:rPr>
      <w:rFonts w:asciiTheme="majorHAnsi" w:eastAsiaTheme="majorEastAsia" w:hAnsiTheme="majorHAnsi" w:cstheme="majorBidi"/>
      <w:b/>
      <w:bCs/>
      <w:color w:val="000000" w:themeColor="text1"/>
      <w:sz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1BDD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1BDD"/>
    <w:rPr>
      <w:rFonts w:asciiTheme="majorHAnsi" w:eastAsiaTheme="majorEastAsia" w:hAnsiTheme="majorHAnsi" w:cstheme="majorBidi"/>
      <w:color w:val="252525" w:themeColor="text2" w:themeShade="BF"/>
      <w:sz w:val="24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1BDD"/>
    <w:rPr>
      <w:rFonts w:asciiTheme="majorHAnsi" w:eastAsiaTheme="majorEastAsia" w:hAnsiTheme="majorHAnsi" w:cstheme="majorBidi"/>
      <w:i/>
      <w:iCs/>
      <w:color w:val="252525" w:themeColor="text2" w:themeShade="BF"/>
      <w:sz w:val="24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1BD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1B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1B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Wyrnieniedelikatne">
    <w:name w:val="Subtle Emphasis"/>
    <w:basedOn w:val="Domylnaczcionkaakapitu"/>
    <w:uiPriority w:val="19"/>
    <w:qFormat/>
    <w:rsid w:val="00961BDD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961BD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61BDD"/>
    <w:rPr>
      <w:b/>
      <w:bCs/>
      <w:i/>
      <w:iCs/>
      <w:caps/>
    </w:rPr>
  </w:style>
  <w:style w:type="character" w:styleId="Pogrubienie">
    <w:name w:val="Strong"/>
    <w:basedOn w:val="Domylnaczcionkaakapitu"/>
    <w:uiPriority w:val="22"/>
    <w:qFormat/>
    <w:rsid w:val="00961BDD"/>
    <w:rPr>
      <w:b/>
      <w:b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rsid w:val="00961BD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61BD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1BD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1BDD"/>
    <w:rPr>
      <w:color w:val="000000" w:themeColor="text1"/>
      <w:shd w:val="clear" w:color="auto" w:fill="F2F2F2" w:themeFill="background1" w:themeFillShade="F2"/>
    </w:rPr>
  </w:style>
  <w:style w:type="character" w:styleId="Odwoaniedelikatne">
    <w:name w:val="Subtle Reference"/>
    <w:basedOn w:val="Domylnaczcionkaakapitu"/>
    <w:uiPriority w:val="31"/>
    <w:qFormat/>
    <w:rsid w:val="00961BDD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61BDD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61BDD"/>
    <w:rPr>
      <w:b w:val="0"/>
      <w:bCs w:val="0"/>
      <w:smallCaps/>
      <w:spacing w:val="5"/>
    </w:rPr>
  </w:style>
  <w:style w:type="paragraph" w:styleId="Legenda">
    <w:name w:val="caption"/>
    <w:aliases w:val="Podpis obiektu"/>
    <w:basedOn w:val="Normalny"/>
    <w:next w:val="Normalny"/>
    <w:link w:val="LegendaZnak"/>
    <w:unhideWhenUsed/>
    <w:qFormat/>
    <w:rsid w:val="00961BDD"/>
    <w:pPr>
      <w:spacing w:after="200"/>
    </w:pPr>
    <w:rPr>
      <w:i/>
      <w:iCs/>
      <w:color w:val="323232" w:themeColor="text2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1BDD"/>
    <w:pPr>
      <w:outlineLvl w:val="9"/>
    </w:pPr>
  </w:style>
  <w:style w:type="paragraph" w:styleId="Bezodstpw">
    <w:name w:val="No Spacing"/>
    <w:uiPriority w:val="1"/>
    <w:qFormat/>
    <w:rsid w:val="00961BD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1BD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F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F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F3E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F3E"/>
    <w:rPr>
      <w:rFonts w:ascii="Arial Narrow" w:hAnsi="Arial Narrow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3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D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347DE"/>
    <w:rPr>
      <w:color w:val="0000FF"/>
      <w:u w:val="single"/>
    </w:rPr>
  </w:style>
  <w:style w:type="character" w:customStyle="1" w:styleId="LegendaZnak">
    <w:name w:val="Legenda Znak"/>
    <w:aliases w:val="Podpis obiektu Znak"/>
    <w:link w:val="Legenda"/>
    <w:rsid w:val="002347DE"/>
    <w:rPr>
      <w:rFonts w:ascii="Arial Narrow" w:hAnsi="Arial Narrow"/>
      <w:i/>
      <w:iCs/>
      <w:color w:val="323232" w:themeColor="text2"/>
      <w:sz w:val="18"/>
      <w:szCs w:val="18"/>
    </w:rPr>
  </w:style>
  <w:style w:type="paragraph" w:customStyle="1" w:styleId="geoforum">
    <w:name w:val="geoforum"/>
    <w:basedOn w:val="Normalny"/>
    <w:rsid w:val="004A523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kapitzlist1poziom">
    <w:name w:val="Akapit z listą 1 poziom"/>
    <w:basedOn w:val="Normalny"/>
    <w:link w:val="Akapitzlist1poziomZnak"/>
    <w:qFormat/>
    <w:rsid w:val="006A123D"/>
    <w:pPr>
      <w:numPr>
        <w:numId w:val="5"/>
      </w:numPr>
      <w:spacing w:before="240"/>
    </w:pPr>
    <w:rPr>
      <w:rFonts w:eastAsia="Calibri" w:cs="Arial"/>
    </w:rPr>
  </w:style>
  <w:style w:type="character" w:customStyle="1" w:styleId="Akapitzlist1poziomZnak">
    <w:name w:val="Akapit z listą 1 poziom Znak"/>
    <w:basedOn w:val="Domylnaczcionkaakapitu"/>
    <w:link w:val="Akapitzlist1poziom"/>
    <w:rsid w:val="006A123D"/>
    <w:rPr>
      <w:rFonts w:ascii="Arial Narrow" w:eastAsia="Calibri" w:hAnsi="Arial Narrow" w:cs="Arial"/>
      <w:sz w:val="24"/>
      <w:lang w:val="pl-PL"/>
    </w:rPr>
  </w:style>
  <w:style w:type="paragraph" w:customStyle="1" w:styleId="Akapitzlistwypunktowan">
    <w:name w:val="Akapit z listą wypunktowaną"/>
    <w:basedOn w:val="Akapitzlist1poziom"/>
    <w:link w:val="AkapitzlistwypunktowanZnak"/>
    <w:qFormat/>
    <w:rsid w:val="00D2759C"/>
    <w:pPr>
      <w:numPr>
        <w:numId w:val="4"/>
      </w:numPr>
    </w:pPr>
  </w:style>
  <w:style w:type="character" w:customStyle="1" w:styleId="AkapitzlistwypunktowanZnak">
    <w:name w:val="Akapit z listą wypunktowaną Znak"/>
    <w:basedOn w:val="Akapitzlist1poziomZnak"/>
    <w:link w:val="Akapitzlistwypunktowan"/>
    <w:rsid w:val="00D2759C"/>
    <w:rPr>
      <w:rFonts w:ascii="Arial Narrow" w:eastAsia="Calibri" w:hAnsi="Arial Narrow" w:cs="Arial"/>
      <w:sz w:val="24"/>
      <w:lang w:val="pl-PL"/>
    </w:rPr>
  </w:style>
  <w:style w:type="paragraph" w:customStyle="1" w:styleId="Wpiswtabeli">
    <w:name w:val="Wpis w tabeli"/>
    <w:basedOn w:val="Normalny"/>
    <w:link w:val="WpiswtabeliZnak"/>
    <w:qFormat/>
    <w:rsid w:val="00FE3AC3"/>
    <w:pPr>
      <w:jc w:val="center"/>
    </w:pPr>
    <w:rPr>
      <w:rFonts w:cs="Arial"/>
      <w:b/>
    </w:rPr>
  </w:style>
  <w:style w:type="character" w:customStyle="1" w:styleId="WpiswtabeliZnak">
    <w:name w:val="Wpis w tabeli Znak"/>
    <w:basedOn w:val="Domylnaczcionkaakapitu"/>
    <w:link w:val="Wpiswtabeli"/>
    <w:rsid w:val="00FE3AC3"/>
    <w:rPr>
      <w:rFonts w:ascii="Arial Narrow" w:hAnsi="Arial Narrow" w:cs="Arial"/>
      <w:b/>
      <w:sz w:val="24"/>
      <w:lang w:val="pl-PL"/>
    </w:rPr>
  </w:style>
  <w:style w:type="paragraph" w:customStyle="1" w:styleId="Akapitzlist2poziom">
    <w:name w:val="Akapit z listą 2 poziom"/>
    <w:basedOn w:val="Normalny"/>
    <w:link w:val="Akapitzlist2poziomZnak"/>
    <w:rsid w:val="002006B5"/>
    <w:pPr>
      <w:numPr>
        <w:numId w:val="6"/>
      </w:numPr>
      <w:spacing w:before="240"/>
      <w:ind w:left="1068"/>
    </w:pPr>
    <w:rPr>
      <w:rFonts w:eastAsia="Calibri" w:cs="Arial"/>
    </w:rPr>
  </w:style>
  <w:style w:type="character" w:customStyle="1" w:styleId="Akapitzlist2poziomZnak">
    <w:name w:val="Akapit z listą 2 poziom Znak"/>
    <w:basedOn w:val="Domylnaczcionkaakapitu"/>
    <w:link w:val="Akapitzlist2poziom"/>
    <w:rsid w:val="002006B5"/>
    <w:rPr>
      <w:rFonts w:ascii="Arial Narrow" w:eastAsia="Calibri" w:hAnsi="Arial Narrow" w:cs="Arial"/>
      <w:sz w:val="24"/>
      <w:lang w:val="pl-PL"/>
    </w:rPr>
  </w:style>
  <w:style w:type="paragraph" w:customStyle="1" w:styleId="Akapit1lista">
    <w:name w:val="Akapit 1 lista"/>
    <w:basedOn w:val="Normalny"/>
    <w:link w:val="Akapit1listaZnak"/>
    <w:rsid w:val="001474EE"/>
    <w:pPr>
      <w:numPr>
        <w:numId w:val="7"/>
      </w:numPr>
      <w:spacing w:before="240"/>
      <w:ind w:left="357" w:hanging="357"/>
    </w:pPr>
  </w:style>
  <w:style w:type="character" w:customStyle="1" w:styleId="Akapit1listaZnak">
    <w:name w:val="Akapit 1 lista Znak"/>
    <w:basedOn w:val="Akapit2poziomZnak"/>
    <w:link w:val="Akapit1lista"/>
    <w:rsid w:val="001474EE"/>
    <w:rPr>
      <w:rFonts w:ascii="Arial Narrow" w:eastAsia="Calibri" w:hAnsi="Arial Narrow" w:cs="Arial"/>
      <w:sz w:val="24"/>
      <w:szCs w:val="24"/>
      <w:lang w:val="pl-PL" w:eastAsia="pl-PL"/>
    </w:rPr>
  </w:style>
  <w:style w:type="paragraph" w:customStyle="1" w:styleId="Akapit2poziom">
    <w:name w:val="Akapit 2 poziom"/>
    <w:basedOn w:val="Akapit1lista"/>
    <w:link w:val="Akapit2poziomZnak"/>
    <w:rsid w:val="001474EE"/>
    <w:pPr>
      <w:numPr>
        <w:numId w:val="0"/>
      </w:numPr>
      <w:ind w:left="717" w:hanging="360"/>
    </w:pPr>
    <w:rPr>
      <w:rFonts w:eastAsia="Calibri" w:cs="Arial"/>
    </w:rPr>
  </w:style>
  <w:style w:type="character" w:customStyle="1" w:styleId="Akapit2poziomZnak">
    <w:name w:val="Akapit 2 poziom Znak"/>
    <w:basedOn w:val="Domylnaczcionkaakapitu"/>
    <w:link w:val="Akapit2poziom"/>
    <w:rsid w:val="001474EE"/>
    <w:rPr>
      <w:rFonts w:ascii="Arial Narrow" w:eastAsia="Calibri" w:hAnsi="Arial Narrow" w:cs="Arial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28337A"/>
    <w:pPr>
      <w:spacing w:after="0" w:line="240" w:lineRule="auto"/>
    </w:pPr>
    <w:rPr>
      <w:rFonts w:ascii="Arial Narrow" w:hAnsi="Arial Narrow"/>
      <w:sz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C5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110"/>
    <w:rPr>
      <w:rFonts w:ascii="Arial Narrow" w:hAnsi="Arial Narrow"/>
      <w:sz w:val="24"/>
      <w:lang w:val="pl-PL"/>
    </w:rPr>
  </w:style>
  <w:style w:type="paragraph" w:styleId="Stopka">
    <w:name w:val="footer"/>
    <w:basedOn w:val="Normalny"/>
    <w:link w:val="StopkaZnak"/>
    <w:unhideWhenUsed/>
    <w:rsid w:val="00CC5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110"/>
    <w:rPr>
      <w:rFonts w:ascii="Arial Narrow" w:hAnsi="Arial Narrow"/>
      <w:sz w:val="24"/>
      <w:lang w:val="pl-PL"/>
    </w:rPr>
  </w:style>
  <w:style w:type="paragraph" w:customStyle="1" w:styleId="Gwka">
    <w:name w:val="Główka"/>
    <w:basedOn w:val="Normalny"/>
    <w:uiPriority w:val="99"/>
    <w:rsid w:val="00C8507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3D267-61A4-4755-81AC-7266A779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4813</Words>
  <Characters>28881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2021-04-20T06:32:00Z</dcterms:created>
  <dcterms:modified xsi:type="dcterms:W3CDTF">2021-05-07T06:29:00Z</dcterms:modified>
  <cp:version/>
</cp:coreProperties>
</file>