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9604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52D8E">
        <w:rPr>
          <w:rFonts w:ascii="Times New Roman" w:eastAsia="Times New Roman" w:hAnsi="Times New Roman" w:cs="Times New Roman"/>
          <w:sz w:val="24"/>
          <w:szCs w:val="24"/>
          <w:lang w:eastAsia="pl-PL"/>
        </w:rPr>
        <w:t>: ZK.5553.6</w:t>
      </w:r>
      <w:r w:rsidR="000E03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552D8E">
        <w:rPr>
          <w:rFonts w:ascii="Times New Roman" w:eastAsia="Times New Roman" w:hAnsi="Times New Roman" w:cs="Times New Roman"/>
          <w:sz w:val="24"/>
          <w:szCs w:val="24"/>
          <w:lang w:eastAsia="pl-PL"/>
        </w:rPr>
        <w:t>.MK</w:t>
      </w:r>
      <w:bookmarkStart w:id="0" w:name="_GoBack"/>
      <w:bookmarkEnd w:id="0"/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552D8E" w:rsidRPr="00552D8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Przedmiotem zamówienia jest zakup samochodu dostawczego typu furgon dla Starostwa Powiatowego w Międzyrzeczu, fabrycznie nowego, wyprodukowanego w 2022 r.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zdolności do występowania w obrocie gospodarczym;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zawodowej;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sytuacji ekonomicznej lub finansowej;</w:t>
      </w:r>
    </w:p>
    <w:p w:rsidR="00212736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0E0318"/>
    <w:rsid w:val="00212736"/>
    <w:rsid w:val="00222E08"/>
    <w:rsid w:val="0027554C"/>
    <w:rsid w:val="002B771C"/>
    <w:rsid w:val="00480588"/>
    <w:rsid w:val="004B3FBA"/>
    <w:rsid w:val="00552D8E"/>
    <w:rsid w:val="005E78F5"/>
    <w:rsid w:val="006376F0"/>
    <w:rsid w:val="009604FC"/>
    <w:rsid w:val="00A71222"/>
    <w:rsid w:val="00A85047"/>
    <w:rsid w:val="00AD1C28"/>
    <w:rsid w:val="00B9708D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2014-12-08T09:17:00Z</cp:lastPrinted>
  <dcterms:created xsi:type="dcterms:W3CDTF">2022-06-14T10:49:00Z</dcterms:created>
  <dcterms:modified xsi:type="dcterms:W3CDTF">2022-06-14T10:49:00Z</dcterms:modified>
</cp:coreProperties>
</file>