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Pr="00C4610E" w:rsidRDefault="00A9114A" w:rsidP="00A9114A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 xml:space="preserve">UMOWA </w:t>
      </w:r>
      <w:r w:rsidR="00FF09B1">
        <w:rPr>
          <w:rFonts w:ascii="Times New Roman" w:hAnsi="Times New Roman"/>
          <w:b/>
          <w:szCs w:val="24"/>
        </w:rPr>
        <w:t xml:space="preserve">nr </w:t>
      </w:r>
      <w:r w:rsidR="00990C6B">
        <w:rPr>
          <w:rFonts w:ascii="Times New Roman" w:hAnsi="Times New Roman"/>
          <w:b/>
          <w:szCs w:val="24"/>
        </w:rPr>
        <w:t>AB</w:t>
      </w:r>
      <w:bookmarkStart w:id="0" w:name="_GoBack"/>
      <w:bookmarkEnd w:id="0"/>
      <w:r w:rsidR="00FF09B1" w:rsidRPr="00FF09B1">
        <w:rPr>
          <w:rFonts w:ascii="Times New Roman" w:hAnsi="Times New Roman"/>
          <w:b/>
          <w:szCs w:val="24"/>
        </w:rPr>
        <w:t>.272.18.2022.PL</w:t>
      </w:r>
      <w:r w:rsidR="00FF09B1">
        <w:rPr>
          <w:rFonts w:ascii="Times New Roman" w:hAnsi="Times New Roman"/>
          <w:b/>
          <w:szCs w:val="24"/>
        </w:rPr>
        <w:t xml:space="preserve"> - wzór</w:t>
      </w:r>
    </w:p>
    <w:p w:rsidR="00A9114A" w:rsidRDefault="00A9114A" w:rsidP="00A9114A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:rsidR="00E8588C" w:rsidRPr="00C4610E" w:rsidRDefault="00E8588C" w:rsidP="00A9114A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zawarta w dniu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color w:val="FF0000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pomiędzy: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Powiatem Międzyrzeckim – Starostwo Powiatowe w </w:t>
      </w:r>
      <w:r w:rsidRPr="00C4610E">
        <w:rPr>
          <w:rFonts w:ascii="Times New Roman" w:eastAsia="Times New Roman" w:hAnsi="Times New Roman"/>
          <w:color w:val="000000"/>
          <w:szCs w:val="24"/>
        </w:rPr>
        <w:t>Międzyrzeczu</w:t>
      </w:r>
      <w:r w:rsidRPr="00C4610E">
        <w:rPr>
          <w:rFonts w:ascii="Times New Roman" w:eastAsia="Times New Roman" w:hAnsi="Times New Roman"/>
          <w:szCs w:val="24"/>
        </w:rPr>
        <w:t xml:space="preserve">, 66-300 Międzyrzecz 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ul. Przemysłowa 2 reprezentowanym przez :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Agnieszk</w:t>
      </w:r>
      <w:r w:rsidR="002C7A44">
        <w:rPr>
          <w:rFonts w:ascii="Times New Roman" w:eastAsia="Times New Roman" w:hAnsi="Times New Roman"/>
          <w:szCs w:val="24"/>
        </w:rPr>
        <w:t>a</w:t>
      </w:r>
      <w:r w:rsidRPr="00C4610E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4610E">
        <w:rPr>
          <w:rFonts w:ascii="Times New Roman" w:eastAsia="Times New Roman" w:hAnsi="Times New Roman"/>
          <w:szCs w:val="24"/>
        </w:rPr>
        <w:t>Olender</w:t>
      </w:r>
      <w:proofErr w:type="spellEnd"/>
      <w:r w:rsidRPr="00C4610E">
        <w:rPr>
          <w:rFonts w:ascii="Times New Roman" w:eastAsia="Times New Roman" w:hAnsi="Times New Roman"/>
          <w:szCs w:val="24"/>
        </w:rPr>
        <w:t xml:space="preserve"> – Starosta Międzyrzecki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Zofia Plewa – Wicestarosta Międzyrzecki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przy kontrasygnacie Skarbnika Powiatu Międzyrzeckiego – </w:t>
      </w:r>
      <w:r w:rsidRPr="00C4610E">
        <w:rPr>
          <w:rFonts w:ascii="Times New Roman" w:eastAsia="Times New Roman" w:hAnsi="Times New Roman"/>
          <w:color w:val="002060"/>
          <w:szCs w:val="24"/>
        </w:rPr>
        <w:t>Pana</w:t>
      </w:r>
      <w:r w:rsidRPr="00C4610E">
        <w:rPr>
          <w:rFonts w:ascii="Times New Roman" w:eastAsia="Times New Roman" w:hAnsi="Times New Roman"/>
          <w:szCs w:val="24"/>
        </w:rPr>
        <w:t xml:space="preserve"> Remigiusza </w:t>
      </w:r>
      <w:proofErr w:type="spellStart"/>
      <w:r w:rsidRPr="00C4610E">
        <w:rPr>
          <w:rFonts w:ascii="Times New Roman" w:eastAsia="Times New Roman" w:hAnsi="Times New Roman"/>
          <w:szCs w:val="24"/>
        </w:rPr>
        <w:t>Biłousa</w:t>
      </w:r>
      <w:proofErr w:type="spellEnd"/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>zwanego w treści umowy Zamawiającym,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color w:val="002060"/>
          <w:szCs w:val="24"/>
        </w:rPr>
      </w:pPr>
    </w:p>
    <w:p w:rsidR="00A9114A" w:rsidRPr="00C4610E" w:rsidRDefault="002C7A44" w:rsidP="00A9114A">
      <w:pPr>
        <w:jc w:val="both"/>
      </w:pPr>
      <w:r>
        <w:t xml:space="preserve">a </w:t>
      </w:r>
      <w:r w:rsidR="00A9114A" w:rsidRPr="00C4610E">
        <w:t>…………………………………………………………………………………………………</w:t>
      </w:r>
    </w:p>
    <w:p w:rsidR="00A9114A" w:rsidRPr="00C4610E" w:rsidRDefault="00A9114A" w:rsidP="00A9114A">
      <w:pPr>
        <w:jc w:val="both"/>
      </w:pPr>
      <w:r w:rsidRPr="00C4610E">
        <w:t>zwanym w dalszej części treści umowy Wykonawcą,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 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w rezultacie postępowania o udzielenie zamówienia publiczn</w:t>
      </w:r>
      <w:r w:rsidR="00C4610E" w:rsidRPr="00C4610E">
        <w:rPr>
          <w:rFonts w:ascii="Times New Roman" w:hAnsi="Times New Roman"/>
          <w:szCs w:val="24"/>
        </w:rPr>
        <w:t xml:space="preserve">ego prowadzonego </w:t>
      </w:r>
      <w:r w:rsidR="00B7377B">
        <w:rPr>
          <w:rFonts w:ascii="Times New Roman" w:hAnsi="Times New Roman"/>
          <w:szCs w:val="24"/>
        </w:rPr>
        <w:br/>
      </w:r>
      <w:r w:rsidR="00C4610E" w:rsidRPr="00C4610E">
        <w:rPr>
          <w:rFonts w:ascii="Times New Roman" w:hAnsi="Times New Roman"/>
          <w:szCs w:val="24"/>
        </w:rPr>
        <w:t>na podstawie Zarządzenia Nr 2</w:t>
      </w:r>
      <w:r w:rsidRPr="00C4610E">
        <w:rPr>
          <w:rFonts w:ascii="Times New Roman" w:hAnsi="Times New Roman"/>
          <w:szCs w:val="24"/>
        </w:rPr>
        <w:t>.20</w:t>
      </w:r>
      <w:r w:rsidR="00C4610E" w:rsidRPr="00C4610E">
        <w:rPr>
          <w:rFonts w:ascii="Times New Roman" w:hAnsi="Times New Roman"/>
          <w:szCs w:val="24"/>
        </w:rPr>
        <w:t>21</w:t>
      </w:r>
      <w:r w:rsidRPr="00C4610E">
        <w:rPr>
          <w:rFonts w:ascii="Times New Roman" w:hAnsi="Times New Roman"/>
          <w:szCs w:val="24"/>
        </w:rPr>
        <w:t xml:space="preserve"> Starosty Międzyrzeckiego z dnia </w:t>
      </w:r>
      <w:r w:rsidR="00C4610E" w:rsidRPr="00C4610E">
        <w:rPr>
          <w:rFonts w:ascii="Times New Roman" w:hAnsi="Times New Roman"/>
          <w:szCs w:val="24"/>
        </w:rPr>
        <w:t>15 stycznia 2021</w:t>
      </w:r>
      <w:r w:rsidRPr="00C4610E">
        <w:rPr>
          <w:rFonts w:ascii="Times New Roman" w:hAnsi="Times New Roman"/>
          <w:szCs w:val="24"/>
        </w:rPr>
        <w:t xml:space="preserve"> r., </w:t>
      </w:r>
      <w:r w:rsidR="00B7377B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w sprawie Regulaminu udzielania zamówień publicznych oraz Regulaminu pracy komisji przetargowej w Staros</w:t>
      </w:r>
      <w:r w:rsidR="0072439C">
        <w:rPr>
          <w:rFonts w:ascii="Times New Roman" w:hAnsi="Times New Roman"/>
          <w:szCs w:val="24"/>
        </w:rPr>
        <w:t xml:space="preserve">twie Powiatowym w Międzyrzeczu </w:t>
      </w:r>
      <w:r w:rsidRPr="00C4610E">
        <w:rPr>
          <w:rFonts w:ascii="Times New Roman" w:hAnsi="Times New Roman"/>
          <w:szCs w:val="24"/>
        </w:rPr>
        <w:t>została zawarta umowa</w:t>
      </w:r>
      <w:r w:rsidR="00B7377B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 xml:space="preserve">o następującej treści: </w:t>
      </w:r>
    </w:p>
    <w:p w:rsidR="00A9114A" w:rsidRDefault="00A9114A" w:rsidP="00A9114A">
      <w:pPr>
        <w:spacing w:line="276" w:lineRule="auto"/>
        <w:jc w:val="both"/>
      </w:pPr>
    </w:p>
    <w:p w:rsidR="00B466BC" w:rsidRPr="00C4610E" w:rsidRDefault="00B466BC" w:rsidP="00A9114A">
      <w:pPr>
        <w:spacing w:line="276" w:lineRule="auto"/>
        <w:jc w:val="both"/>
      </w:pPr>
    </w:p>
    <w:p w:rsidR="00A9114A" w:rsidRPr="00C4610E" w:rsidRDefault="00A9114A" w:rsidP="00A9114A">
      <w:pPr>
        <w:spacing w:line="276" w:lineRule="auto"/>
        <w:jc w:val="center"/>
        <w:rPr>
          <w:b/>
        </w:rPr>
      </w:pPr>
      <w:r w:rsidRPr="00C4610E">
        <w:rPr>
          <w:b/>
        </w:rPr>
        <w:t>Przedmiot umowy.</w:t>
      </w:r>
    </w:p>
    <w:p w:rsidR="00A9114A" w:rsidRPr="00C4610E" w:rsidRDefault="00A9114A" w:rsidP="00A9114A">
      <w:pPr>
        <w:spacing w:line="276" w:lineRule="auto"/>
        <w:jc w:val="center"/>
        <w:rPr>
          <w:b/>
        </w:rPr>
      </w:pPr>
    </w:p>
    <w:p w:rsidR="00A9114A" w:rsidRPr="00C4610E" w:rsidRDefault="00A9114A" w:rsidP="00A9114A">
      <w:pPr>
        <w:spacing w:line="276" w:lineRule="auto"/>
        <w:jc w:val="center"/>
      </w:pPr>
      <w:r w:rsidRPr="00C4610E">
        <w:t>§ 1</w:t>
      </w:r>
    </w:p>
    <w:p w:rsidR="00A9114A" w:rsidRPr="00C4610E" w:rsidRDefault="00A9114A" w:rsidP="00A9114A">
      <w:pPr>
        <w:spacing w:line="276" w:lineRule="auto"/>
        <w:jc w:val="both"/>
      </w:pP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Podstawę zawarcia niniejszej umowy stanowi art. 130a ust. 5f ustawy z dnia 20 czerwca 1997 r., Prawo o ruchu drogowym (Dz. U z 202</w:t>
      </w:r>
      <w:r w:rsidR="008C16AE">
        <w:t>2</w:t>
      </w:r>
      <w:r w:rsidRPr="00C4610E">
        <w:t xml:space="preserve"> r., poz. </w:t>
      </w:r>
      <w:r w:rsidR="008C16AE">
        <w:t>988</w:t>
      </w:r>
      <w:r w:rsidRPr="00C4610E">
        <w:t>).</w:t>
      </w: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Zamawiający powierza</w:t>
      </w:r>
      <w:r w:rsidR="0072439C">
        <w:t>,</w:t>
      </w:r>
      <w:r w:rsidRPr="00C4610E">
        <w:t xml:space="preserve"> a Wykonawca przyjmuje do wykonania usuwanie z dróg pojazdów w sytuacjach określonych w art. 130a ust. 1 i 2 ustawy Prawo o ruchu drogowym oraz umieszczan</w:t>
      </w:r>
      <w:r w:rsidR="001E6C8A">
        <w:t xml:space="preserve">ia ich na parkingu strzeżonym w: </w:t>
      </w:r>
      <w:r w:rsidRPr="00C4610E">
        <w:t>………………………………………………………………………………………………</w:t>
      </w: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Wykonawca oświadcza, że parking, o którym mowa w ust. 2, jest strzeżony, odpowiednio ogrodzony, oświetlony oraz monitorowany. Parking posiada odpowiednią liczbę miejsc pozwalającą na swobodne przechowywanie usuniętych pojazdów.</w:t>
      </w:r>
    </w:p>
    <w:p w:rsidR="00A9114A" w:rsidRPr="00C4610E" w:rsidRDefault="00A9114A" w:rsidP="00A9114A">
      <w:pPr>
        <w:numPr>
          <w:ilvl w:val="0"/>
          <w:numId w:val="1"/>
        </w:numPr>
        <w:spacing w:line="276" w:lineRule="auto"/>
        <w:jc w:val="both"/>
      </w:pPr>
      <w:r w:rsidRPr="00C4610E">
        <w:t>Wykonawca jest zobowiązany do usunięcia pojazdu z miejsca zdarzenia oraz do jego umieszczenia i przechowywania na parkingu, o którym mowa w ust. 2. Zakres czynności usunięcia, umieszczenia i przechowywania pojazdu obejmuje w szczególności: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dojazd do miejsca zdarzenia,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usunięcie pojazdu z drogi,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czynności związane z załadunkiem i rozładunkiem pojazdu,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umieszczenie pojazdu na parkingu,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>umożliwienie osobom uprawnionym wstępu na teren parkingu w celu dokonania oględzin pojazdu,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lastRenderedPageBreak/>
        <w:t xml:space="preserve">przechowywanie pojazdów i znajdującego się w nim mienia i rzeczy osobistych </w:t>
      </w:r>
      <w:r w:rsidR="00B7377B">
        <w:br/>
      </w:r>
      <w:r w:rsidRPr="00C4610E">
        <w:t xml:space="preserve">w sposób niezagrażający środowisku oraz w taki sposób, aby ich stan nie uległ znacznemu pogorszeniu i spadkowi wartości, </w:t>
      </w:r>
    </w:p>
    <w:p w:rsidR="00A9114A" w:rsidRPr="00C4610E" w:rsidRDefault="00A9114A" w:rsidP="006802A3">
      <w:pPr>
        <w:pStyle w:val="Akapitzlist1"/>
        <w:numPr>
          <w:ilvl w:val="0"/>
          <w:numId w:val="2"/>
        </w:numPr>
        <w:spacing w:line="276" w:lineRule="auto"/>
        <w:ind w:left="851" w:hanging="425"/>
        <w:jc w:val="both"/>
      </w:pPr>
      <w:r w:rsidRPr="00C4610E">
        <w:t xml:space="preserve">wydanie pojazdu osobie uprawnionej, naliczenie przez Wykonawcę opłaty zgodnie </w:t>
      </w:r>
      <w:r w:rsidRPr="00C4610E">
        <w:br/>
        <w:t xml:space="preserve">z obowiązującą Uchwałą Rady Powiatu Międzyrzeckiego oraz przed wydaniem pojazdu wypełnienie druku „Potwierdzenia wydania pojazdu” (wzór załącznik </w:t>
      </w:r>
      <w:r w:rsidR="00BC4BE5">
        <w:br/>
      </w:r>
      <w:r w:rsidRPr="00C4610E">
        <w:t xml:space="preserve">nr 6) ze szczególnym uwzględnieniem czytelności i kompletności dokumentu, </w:t>
      </w:r>
      <w:r w:rsidRPr="00C4610E">
        <w:br/>
        <w:t>z zachowaniem chronologii wystawienia.</w:t>
      </w:r>
    </w:p>
    <w:p w:rsidR="00A9114A" w:rsidRDefault="00A9114A" w:rsidP="006802A3">
      <w:pPr>
        <w:spacing w:line="276" w:lineRule="auto"/>
        <w:ind w:left="851" w:hanging="425"/>
        <w:jc w:val="both"/>
      </w:pPr>
      <w:r w:rsidRPr="00C4610E">
        <w:t xml:space="preserve"> </w:t>
      </w:r>
    </w:p>
    <w:p w:rsidR="00A9114A" w:rsidRPr="00C4610E" w:rsidRDefault="00A9114A" w:rsidP="00A9114A">
      <w:pPr>
        <w:spacing w:line="276" w:lineRule="auto"/>
        <w:jc w:val="center"/>
        <w:rPr>
          <w:b/>
        </w:rPr>
      </w:pPr>
      <w:r w:rsidRPr="00C4610E">
        <w:rPr>
          <w:b/>
        </w:rPr>
        <w:t>Zobowiązania Wykonawcy.</w:t>
      </w:r>
    </w:p>
    <w:p w:rsidR="006802A3" w:rsidRPr="00C4610E" w:rsidRDefault="006802A3" w:rsidP="00A9114A">
      <w:pPr>
        <w:spacing w:line="276" w:lineRule="auto"/>
        <w:jc w:val="center"/>
        <w:rPr>
          <w:b/>
        </w:rPr>
      </w:pPr>
    </w:p>
    <w:p w:rsidR="00A9114A" w:rsidRPr="00C4610E" w:rsidRDefault="00A9114A" w:rsidP="00A9114A">
      <w:pPr>
        <w:spacing w:line="276" w:lineRule="auto"/>
        <w:jc w:val="center"/>
      </w:pPr>
      <w:r w:rsidRPr="00C4610E">
        <w:t>§ 2</w:t>
      </w:r>
    </w:p>
    <w:p w:rsidR="00A9114A" w:rsidRPr="00C4610E" w:rsidRDefault="00A9114A" w:rsidP="00A9114A">
      <w:pPr>
        <w:spacing w:line="276" w:lineRule="auto"/>
        <w:jc w:val="both"/>
      </w:pPr>
    </w:p>
    <w:p w:rsidR="00A9114A" w:rsidRPr="00C4610E" w:rsidRDefault="00A9114A" w:rsidP="00A9114A">
      <w:pPr>
        <w:pStyle w:val="Akapitzlist1"/>
        <w:spacing w:line="276" w:lineRule="auto"/>
        <w:ind w:left="360" w:hanging="180"/>
        <w:jc w:val="both"/>
      </w:pPr>
      <w:r w:rsidRPr="00C4610E">
        <w:t>Wykonawca w ramach niniejszej umowy zobowiązany jest do: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świadczenia usług w zakresie usuwania pojazdów w granicach administracyjnych całego terenu powiatu międzyrzeckiego,</w:t>
      </w:r>
    </w:p>
    <w:p w:rsidR="00A9114A" w:rsidRPr="00C4610E" w:rsidRDefault="00A9114A" w:rsidP="006802A3">
      <w:pPr>
        <w:pStyle w:val="Tekstpodstawowy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świadczenia usług określonych w § 1 niniejszej umowy całodobowo w sposób ciągły, tzn. także w dni wolne od pracy, niedziele i święta, według stawek określonych w ofercie Wykonawcy z dnia</w:t>
      </w:r>
      <w:r w:rsidR="00D015D4">
        <w:rPr>
          <w:rFonts w:ascii="Times New Roman" w:hAnsi="Times New Roman"/>
          <w:szCs w:val="24"/>
        </w:rPr>
        <w:t xml:space="preserve">   </w:t>
      </w:r>
      <w:r w:rsidRPr="00C4610E">
        <w:rPr>
          <w:rFonts w:ascii="Times New Roman" w:hAnsi="Times New Roman"/>
          <w:szCs w:val="24"/>
        </w:rPr>
        <w:t xml:space="preserve"> stanowiącej integralną część umowy,</w:t>
      </w:r>
    </w:p>
    <w:p w:rsidR="00A9114A" w:rsidRPr="00C4610E" w:rsidRDefault="00A9114A" w:rsidP="006802A3">
      <w:pPr>
        <w:pStyle w:val="Tekstpodstawowy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sprawnego i rzetelnego wykonania dyspozycji usunięcia pojazdu z zastosowaniem odpowiednich środków,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usuwania pojazdów i ich przechowywania w sposób samodzielny z należytą starannością,</w:t>
      </w:r>
    </w:p>
    <w:p w:rsidR="00A9114A" w:rsidRPr="00C4610E" w:rsidRDefault="00A9114A" w:rsidP="006802A3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uprzątnięcia miejsca zdarzenia (tj. usunięcia elementów</w:t>
      </w:r>
      <w:r w:rsidR="008C16AE">
        <w:t xml:space="preserve"> pojazdu</w:t>
      </w:r>
      <w:r w:rsidRPr="00C4610E">
        <w:t xml:space="preserve"> powodujących zagrożenie dla bezpieczeństwa i porządku ruchu drogowego),</w:t>
      </w:r>
    </w:p>
    <w:p w:rsidR="00A9114A" w:rsidRPr="00C4610E" w:rsidRDefault="00A9114A" w:rsidP="006802A3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stosowania przepisów rozporządzeni</w:t>
      </w:r>
      <w:r w:rsidR="00BA3955">
        <w:t>a Ministra Spraw Wewnętrznych</w:t>
      </w:r>
      <w:r w:rsidR="001354B9">
        <w:br/>
      </w:r>
      <w:r w:rsidR="00BA3955">
        <w:t xml:space="preserve">i </w:t>
      </w:r>
      <w:r w:rsidRPr="00C4610E">
        <w:t xml:space="preserve">Administracji z dnia 22 czerwca 2011 r. w sprawie usuwania pojazdów, których używanie może zagrażać bezpieczeństwu lub porządkowi ruchu drogowego </w:t>
      </w:r>
      <w:r w:rsidR="00BA3955">
        <w:br/>
      </w:r>
      <w:r w:rsidRPr="00C4610E">
        <w:t>albo utrudniających prowadzenie akcji ratowniczej (Dz.U. z 2018 r. poz. 2285),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całodobowego wydawania pojazdów osobom uprawnionym w sposób ciągły, </w:t>
      </w:r>
      <w:r w:rsidRPr="00C4610E">
        <w:br/>
        <w:t>tzn. także w dni wolne od pracy, niedziele i święta,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prowadzenia w formie elektronicznej ewidencji usuniętych i przechowywanych pojazdów wraz z datami ich wydania oraz rejestrowania przypadków odstąpienia </w:t>
      </w:r>
      <w:r w:rsidRPr="00C4610E">
        <w:br/>
        <w:t xml:space="preserve">od usunięcia pojazdów, gdy wydanie dyspozycji usunięcia spowodowało powstanie kosztów po stronie Wykonawcy, umożliwiającej w każdym czasie udostępnienie Zamawiającemu danych z ewidencji, wzór ewidencji stanowi załącznik nr 1 </w:t>
      </w:r>
      <w:r w:rsidR="00067F03">
        <w:br/>
      </w:r>
      <w:r w:rsidRPr="00C4610E">
        <w:t>do niniejszej umowy</w:t>
      </w:r>
      <w:r w:rsidR="00C21DD7">
        <w:t>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przekazywania Zamawiającemu i Komendantowi Powiatowemu Policji </w:t>
      </w:r>
      <w:r w:rsidRPr="00C4610E">
        <w:br/>
        <w:t xml:space="preserve">w Międzyrzeczu, </w:t>
      </w:r>
      <w:r w:rsidRPr="00C4610E">
        <w:rPr>
          <w:u w:val="single"/>
        </w:rPr>
        <w:t>do 5 dnia każdego miesiąca</w:t>
      </w:r>
      <w:r w:rsidRPr="00C4610E">
        <w:t xml:space="preserve"> następującego po miesiącu, </w:t>
      </w:r>
      <w:r w:rsidR="00C21DD7">
        <w:br/>
      </w:r>
      <w:r w:rsidRPr="00C4610E">
        <w:t xml:space="preserve">w którym usługa została wykonana, wykazu pojazdów usuniętych i umieszczonych </w:t>
      </w:r>
      <w:r w:rsidR="00994F71">
        <w:t>na parkingu, w formie pisemnej lub</w:t>
      </w:r>
      <w:r w:rsidRPr="00C4610E">
        <w:t xml:space="preserve"> elektronicznej. Wzór wykazu stanowi załącznik </w:t>
      </w:r>
      <w:r w:rsidR="001E6C8A">
        <w:br/>
      </w:r>
      <w:r w:rsidRPr="00C4610E">
        <w:t>nr 2 do niniejszej umowy.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>w przypadku gdy umieszczony na parkingu poj</w:t>
      </w:r>
      <w:r w:rsidR="00F617FD">
        <w:t>azd nie zostanie odebrany przez</w:t>
      </w:r>
      <w:r w:rsidRPr="00C4610E">
        <w:t xml:space="preserve"> uprawnioną osobę w terminie 5 dni licząc od daty usunięcia Wykonawca </w:t>
      </w:r>
      <w:r w:rsidRPr="00C4610E">
        <w:lastRenderedPageBreak/>
        <w:t xml:space="preserve">powiadomi niezwłocznie o tym fakcie Zamawiającego za pośrednictwem poczty elektronicznej, najpóźniej 7 dnia przechowywania tego pojazdu, 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przekazywania Zamawiającemu do 5 dnia miesiąca następującego po miesiącu, </w:t>
      </w:r>
      <w:r w:rsidRPr="00C4610E">
        <w:br/>
        <w:t>w którym usługa została wykonana, wykazu przypadków odstąpienia od  usunięcia pojazdu, w których wydanie dyspozycji usunięcia spowodowało powstanie kosztów po stronie wykonawcy. Wzór wykazu stanowi załącznik nr 3 do niniejszej umowy,</w:t>
      </w:r>
    </w:p>
    <w:p w:rsidR="00A9114A" w:rsidRPr="00D611DF" w:rsidRDefault="00F617FD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>
        <w:t>realizacji każdego</w:t>
      </w:r>
      <w:r w:rsidR="00A9114A" w:rsidRPr="00D611DF">
        <w:t xml:space="preserve"> zlecenia usunięcia pojazdów z dróg w sytuacjach określonych </w:t>
      </w:r>
      <w:r w:rsidR="00A9114A" w:rsidRPr="00D611DF">
        <w:br/>
        <w:t>w art. 130a ust. 1 i 2 ustawy Prawo o ruchu drogowym,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pisemnego powiadamiania starosty oraz podmiotu, który wydał dyspozycję </w:t>
      </w:r>
      <w:r w:rsidRPr="00C4610E">
        <w:br/>
        <w:t xml:space="preserve">o nieodebraniu pojazdu w terminie, o którym mowa w art. 130a ust. 10 ustawy Prawo o ruchu drogowym, z zachowaniem terminu określonego w art. 130a </w:t>
      </w:r>
      <w:r w:rsidR="00E7676B">
        <w:br/>
      </w:r>
      <w:r w:rsidRPr="00C4610E">
        <w:t xml:space="preserve">ust. 10g w/w ustawy, tzn. </w:t>
      </w:r>
      <w:r w:rsidRPr="00C4610E">
        <w:rPr>
          <w:u w:val="single"/>
        </w:rPr>
        <w:t>nie później niż trzeciego dnia od dnia upływu tego terminu</w:t>
      </w:r>
      <w:r w:rsidRPr="00C4610E">
        <w:t>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zabezpieczenia miejsc postojowych dla pojazdów przewożących materiały niebezpieczne zgodnie z rozporządzeniem Ministra Spraw Wewnętrznych  </w:t>
      </w:r>
      <w:r w:rsidRPr="00C4610E">
        <w:br/>
        <w:t xml:space="preserve">z dnia 13 listopada 2012 r. </w:t>
      </w:r>
      <w:r w:rsidRPr="00C4610E">
        <w:rPr>
          <w:bCs/>
        </w:rPr>
        <w:t>w </w:t>
      </w:r>
      <w:r w:rsidRPr="00C4610E">
        <w:rPr>
          <w:rStyle w:val="luchili"/>
          <w:bCs/>
        </w:rPr>
        <w:t>sprawie</w:t>
      </w:r>
      <w:r w:rsidRPr="00C4610E">
        <w:rPr>
          <w:bCs/>
        </w:rPr>
        <w:t xml:space="preserve"> warunków technicznych </w:t>
      </w:r>
      <w:r w:rsidRPr="00C4610E">
        <w:rPr>
          <w:rStyle w:val="luchili"/>
          <w:bCs/>
        </w:rPr>
        <w:t>parkingów</w:t>
      </w:r>
      <w:r w:rsidRPr="00C4610E">
        <w:rPr>
          <w:bCs/>
        </w:rPr>
        <w:t xml:space="preserve">, na które </w:t>
      </w:r>
      <w:r w:rsidRPr="00C4610E">
        <w:rPr>
          <w:rStyle w:val="luchili"/>
          <w:bCs/>
        </w:rPr>
        <w:t>są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usuwane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pojazdy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przewożące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towary</w:t>
      </w:r>
      <w:r w:rsidRPr="00C4610E">
        <w:rPr>
          <w:bCs/>
        </w:rPr>
        <w:t xml:space="preserve"> </w:t>
      </w:r>
      <w:r w:rsidRPr="00C4610E">
        <w:rPr>
          <w:rStyle w:val="luchili"/>
          <w:bCs/>
        </w:rPr>
        <w:t>niebezpieczne</w:t>
      </w:r>
      <w:r w:rsidRPr="00C4610E">
        <w:t xml:space="preserve"> (Dz. U. z 2012 r., </w:t>
      </w:r>
      <w:r w:rsidR="00E7676B">
        <w:br/>
      </w:r>
      <w:r w:rsidRPr="00C4610E">
        <w:t xml:space="preserve">poz. 1293) oraz usuwania pojazdów zgodnie z przepisami ustawy </w:t>
      </w:r>
      <w:r w:rsidR="00E7676B">
        <w:br/>
      </w:r>
      <w:r w:rsidRPr="00C4610E">
        <w:t>z dnia 19 sierpnia 2011 r., o przewozie towarów niebezpiecznych (Dz.U. z 20</w:t>
      </w:r>
      <w:r w:rsidR="00E7676B">
        <w:t>21</w:t>
      </w:r>
      <w:r w:rsidRPr="00C4610E">
        <w:t xml:space="preserve"> r., poz. </w:t>
      </w:r>
      <w:r w:rsidR="00E7676B">
        <w:t>756</w:t>
      </w:r>
      <w:r w:rsidR="008C16AE">
        <w:t xml:space="preserve"> ze zm.</w:t>
      </w:r>
      <w:r w:rsidRPr="00C4610E">
        <w:t>)</w:t>
      </w:r>
      <w:r w:rsidR="00E7676B">
        <w:t>,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540"/>
          <w:tab w:val="num" w:pos="851"/>
        </w:tabs>
        <w:spacing w:line="276" w:lineRule="auto"/>
        <w:ind w:left="851" w:hanging="425"/>
        <w:jc w:val="both"/>
      </w:pPr>
      <w:r w:rsidRPr="00C4610E">
        <w:t>wystawienia przy wjeździe na parking karty parkingowej zgodnie z wzorem stanowiącym załącznik nr 4 do niniejszej umowy</w:t>
      </w:r>
      <w:r w:rsidR="00E7676B">
        <w:t>,</w:t>
      </w:r>
      <w:r w:rsidRPr="00C4610E">
        <w:t xml:space="preserve"> 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wydania właścicielowi (osobie uprawnionej) pojazdu po okazaniu przez niego zezwolenia (jeśli przepisy prawa nie stanowią inaczej). Przed wydaniem pojazdu Wykonawca nalicza opłaty zgodnie z obowiązującą Uchwałą Rady Powiatu Międzyrzeckiego oraz po wypełnieniu „Potwierdzenia wydania pojazdu” </w:t>
      </w:r>
      <w:r w:rsidR="00E7676B">
        <w:br/>
      </w:r>
      <w:r w:rsidRPr="00C4610E">
        <w:t xml:space="preserve">(wzór stanowi załącznik nr 6) w 2 egzemplarzach ze szczególnym uwzględnieniem czytelności i kompletności dokumentu, z zachowaniem chronologii wystawienia. Zamawiający zobowiązuje Wykonawcę do wydania osobie odbierającej pojazd </w:t>
      </w:r>
      <w:r w:rsidR="00F617FD">
        <w:br/>
      </w:r>
      <w:r w:rsidRPr="00C4610E">
        <w:t>1 egz. załącznika numer 6 oraz poinformowania jej o wysokości i terminie wniesienia opłat.</w:t>
      </w:r>
    </w:p>
    <w:p w:rsidR="00A9114A" w:rsidRPr="00C4610E" w:rsidRDefault="00FE4993" w:rsidP="006802A3">
      <w:pPr>
        <w:pStyle w:val="Akapitzlist1"/>
        <w:tabs>
          <w:tab w:val="num" w:pos="851"/>
          <w:tab w:val="left" w:pos="1276"/>
        </w:tabs>
        <w:spacing w:line="276" w:lineRule="auto"/>
        <w:ind w:left="851" w:hanging="425"/>
        <w:jc w:val="both"/>
      </w:pPr>
      <w:r>
        <w:t xml:space="preserve">16a) </w:t>
      </w:r>
      <w:r w:rsidR="00A9114A" w:rsidRPr="00C4610E">
        <w:t>Zobowiązuje się Wykonawcę do przesyłania raz w tygodn</w:t>
      </w:r>
      <w:r>
        <w:t xml:space="preserve">iu (w piątek) zestawienia </w:t>
      </w:r>
      <w:r w:rsidR="00A9114A" w:rsidRPr="00C4610E">
        <w:t>wydanych pojazdów zawierającego następujące dane: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1. L.p.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2. Numer „Potwierdzenia wydania pojazdu”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3. Nr rejestracyjny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4. Marka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5. Imię i nazwisko właściciela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6. PESEL właściciela pojazdu</w:t>
      </w:r>
    </w:p>
    <w:p w:rsidR="00A9114A" w:rsidRPr="00C4610E" w:rsidRDefault="00A9114A" w:rsidP="006802A3">
      <w:pPr>
        <w:pStyle w:val="Akapitzlist1"/>
        <w:tabs>
          <w:tab w:val="num" w:pos="851"/>
        </w:tabs>
        <w:spacing w:line="276" w:lineRule="auto"/>
        <w:ind w:left="851" w:hanging="425"/>
        <w:jc w:val="both"/>
      </w:pPr>
      <w:r w:rsidRPr="00C4610E">
        <w:tab/>
        <w:t>7. Adres zamieszkania właściciela pojazdu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nieodpłatnego przetransportowania na parking wyznaczony przez Zamawiającego, pojazdu usuniętego z drogi i przechowywanego na parkingu Wykonawcy </w:t>
      </w:r>
      <w:r w:rsidR="000118A6">
        <w:br/>
      </w:r>
      <w:r w:rsidRPr="00C4610E">
        <w:t xml:space="preserve">przez okres 3 miesięcy, najpóźniej w 90 dniu przechowywania (w wyjątkowych sytuacjach, po uzgodnieniu z Zamawiającym termin ten może być przekroczony, </w:t>
      </w:r>
      <w:r w:rsidRPr="00C4610E">
        <w:lastRenderedPageBreak/>
        <w:t>jednak nie później niż do 95 dnia przechowywania), licząc od dnia usunięcia pojazdu z drogi.</w:t>
      </w:r>
    </w:p>
    <w:p w:rsidR="00A9114A" w:rsidRPr="00C4610E" w:rsidRDefault="00A9114A" w:rsidP="006802A3">
      <w:pPr>
        <w:pStyle w:val="Akapitzlist1"/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</w:pPr>
      <w:r w:rsidRPr="00C4610E">
        <w:t xml:space="preserve">nieodpłatnego przetransportowania z parkingu wskazanego przez Zamawiającego </w:t>
      </w:r>
      <w:r w:rsidRPr="00C4610E">
        <w:br/>
        <w:t>na parking własny pojazdów usuniętych przed 1 stycznia 202</w:t>
      </w:r>
      <w:r w:rsidR="008C16AE">
        <w:t>3</w:t>
      </w:r>
      <w:r w:rsidRPr="00C4610E">
        <w:t xml:space="preserve"> r., na podstawie </w:t>
      </w:r>
      <w:r w:rsidRPr="00C4610E">
        <w:br/>
        <w:t xml:space="preserve">art. 130a ustawy z dnia 20 czerwca 1997 r. Prawo o ruchu drogowym </w:t>
      </w:r>
      <w:r w:rsidR="00E7676B">
        <w:br/>
      </w:r>
      <w:r w:rsidRPr="00C4610E">
        <w:t>(Dz.U. 202</w:t>
      </w:r>
      <w:r w:rsidR="00E55221">
        <w:t>2</w:t>
      </w:r>
      <w:r w:rsidR="00E7676B">
        <w:t xml:space="preserve"> r., poz. </w:t>
      </w:r>
      <w:r w:rsidR="00E55221">
        <w:t>988</w:t>
      </w:r>
      <w:r w:rsidRPr="00C4610E">
        <w:t>) w dniu 31</w:t>
      </w:r>
      <w:r w:rsidR="008C16AE">
        <w:t xml:space="preserve"> grudnia </w:t>
      </w:r>
      <w:r w:rsidRPr="00C4610E">
        <w:t>202</w:t>
      </w:r>
      <w:r w:rsidR="008C16AE">
        <w:t>2</w:t>
      </w:r>
      <w:r w:rsidRPr="00C4610E">
        <w:t xml:space="preserve"> r., których okres przechowywania na dotychczasowym parkingu jest krótszy niż 3 miesiące.</w:t>
      </w:r>
    </w:p>
    <w:p w:rsidR="006802A3" w:rsidRPr="00C4610E" w:rsidRDefault="006802A3" w:rsidP="00335F81">
      <w:pPr>
        <w:pStyle w:val="Akapitzlist1"/>
        <w:tabs>
          <w:tab w:val="num" w:pos="851"/>
        </w:tabs>
        <w:spacing w:line="276" w:lineRule="auto"/>
        <w:ind w:left="0"/>
        <w:jc w:val="both"/>
      </w:pPr>
    </w:p>
    <w:p w:rsidR="00511E48" w:rsidRDefault="00A9114A" w:rsidP="00A9114A">
      <w:pPr>
        <w:spacing w:line="276" w:lineRule="auto"/>
        <w:jc w:val="center"/>
      </w:pPr>
      <w:r w:rsidRPr="00C4610E">
        <w:t>§ 3</w:t>
      </w:r>
    </w:p>
    <w:p w:rsidR="006802A3" w:rsidRPr="00C4610E" w:rsidRDefault="006802A3" w:rsidP="00A9114A">
      <w:pPr>
        <w:spacing w:line="276" w:lineRule="auto"/>
        <w:jc w:val="center"/>
      </w:pP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  <w:b/>
        </w:rPr>
      </w:pPr>
      <w:r w:rsidRPr="00511E48">
        <w:rPr>
          <w:rFonts w:eastAsia="Calibri"/>
        </w:rPr>
        <w:t xml:space="preserve">Czas dojazdu Wykonawcy do miejsca, w którym znajduje się pojazd do usunięcia nie może przekroczyć </w:t>
      </w:r>
      <w:r w:rsidR="00F743B6">
        <w:rPr>
          <w:rFonts w:eastAsia="Calibri"/>
          <w:b/>
        </w:rPr>
        <w:t>…</w:t>
      </w:r>
      <w:r w:rsidRPr="00511E48">
        <w:rPr>
          <w:rFonts w:eastAsia="Calibri"/>
          <w:b/>
        </w:rPr>
        <w:t xml:space="preserve"> </w:t>
      </w:r>
      <w:r w:rsidRPr="00F617FD">
        <w:rPr>
          <w:rFonts w:eastAsia="Calibri"/>
          <w:b/>
        </w:rPr>
        <w:t>min</w:t>
      </w:r>
      <w:r w:rsidRPr="00511E48">
        <w:rPr>
          <w:rFonts w:eastAsia="Calibri"/>
        </w:rPr>
        <w:t>, licząc od chwili wydania dyspozycji usunięcia pojazdu.</w:t>
      </w: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>W przypadku opóźnienia w wykonaniu obowiązku, o którym mowa w ust. 1, Wykonawca zapłaci Zamawiającemu karę umowną w wysokości 1.000 złotych  za każdą rozpoczętą godzinę zwłoki.</w:t>
      </w: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 xml:space="preserve">Strony ustalają, że w przypadku braku usunięcia pojazdu w czasie trzech godzin licząc </w:t>
      </w:r>
      <w:r w:rsidRPr="00511E48">
        <w:rPr>
          <w:rFonts w:eastAsia="Calibri"/>
        </w:rPr>
        <w:br/>
        <w:t>od momentu wydania dyspozycji (</w:t>
      </w:r>
      <w:r w:rsidRPr="00805066">
        <w:rPr>
          <w:rFonts w:eastAsia="Calibri"/>
        </w:rPr>
        <w:t>również</w:t>
      </w:r>
      <w:r w:rsidRPr="00511E48">
        <w:rPr>
          <w:rFonts w:eastAsia="Calibri"/>
        </w:rPr>
        <w:t xml:space="preserve"> telefonicznej) usunięcia pojazdu, Zamawiający upoważniony jest do niezwłocznego zlecenia wykonania usługi osobie trzeciej. W przypadku takim Wykonawca – poza obowiązkiem zapłaty kary umownej ustalonej zgodnie z zasadami jak w ust. </w:t>
      </w:r>
      <w:r w:rsidR="009A2498">
        <w:rPr>
          <w:rFonts w:eastAsia="Calibri"/>
        </w:rPr>
        <w:t>2</w:t>
      </w:r>
      <w:r w:rsidRPr="00511E48">
        <w:rPr>
          <w:rFonts w:eastAsia="Calibri"/>
        </w:rPr>
        <w:t xml:space="preserve"> - zobowiązany będzie zwrócić Zamawiającemu różnicę w cenie usługi wykonanej przez osobę trzecią, a ceną za tą usługę ustaloną </w:t>
      </w:r>
      <w:r w:rsidR="007B5B8C">
        <w:rPr>
          <w:rFonts w:eastAsia="Calibri"/>
        </w:rPr>
        <w:br/>
      </w:r>
      <w:r w:rsidRPr="00511E48">
        <w:rPr>
          <w:rFonts w:eastAsia="Calibri"/>
        </w:rPr>
        <w:t xml:space="preserve">w niniejszej umowie w § 6. Kary umowne będą naliczane Wykonawcy za okres od chwili wydania dyspozycji usunięcia pojazdu do czasu jego usunięcia przez osobę trzecią. </w:t>
      </w:r>
      <w:r w:rsidR="007B5B8C">
        <w:rPr>
          <w:rFonts w:eastAsia="Calibri"/>
        </w:rPr>
        <w:br/>
      </w:r>
      <w:r w:rsidRPr="00511E48">
        <w:rPr>
          <w:rFonts w:eastAsia="Calibri"/>
        </w:rPr>
        <w:t>Z chwilą zlecenia usunięcia pojazdu osobie trzeciej w trybie jak w zdaniu drugim, Wykonawca traci uprawnienie do usunięcia tego pojazdu.</w:t>
      </w:r>
    </w:p>
    <w:p w:rsidR="00511E48" w:rsidRPr="00511E48" w:rsidRDefault="00511E48" w:rsidP="00511E48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 xml:space="preserve">W przypadku braku możliwości nawiązania łączności (komunikacji telefonicznej) </w:t>
      </w:r>
      <w:r w:rsidRPr="00511E48">
        <w:rPr>
          <w:rFonts w:eastAsia="Calibri"/>
        </w:rPr>
        <w:br/>
        <w:t xml:space="preserve">z Wykonawcą w celu wydania i przyjęcia dyspozycji usunięcia pojazdu, trwającej dłużej niż 30 minut (za wyjątkiem udokumentowanej awarii lub działania siły wyższej) </w:t>
      </w:r>
      <w:r w:rsidR="00805066" w:rsidRPr="00805066">
        <w:rPr>
          <w:rFonts w:eastAsia="Calibri"/>
        </w:rPr>
        <w:br/>
      </w:r>
      <w:r w:rsidRPr="00511E48">
        <w:rPr>
          <w:rFonts w:eastAsia="Calibri"/>
        </w:rPr>
        <w:t xml:space="preserve">dla celów związanych z odpowiedzialnością kontraktową Wykonawcy w związku </w:t>
      </w:r>
      <w:r w:rsidR="00805066" w:rsidRPr="00805066">
        <w:rPr>
          <w:rFonts w:eastAsia="Calibri"/>
        </w:rPr>
        <w:br/>
      </w:r>
      <w:r w:rsidRPr="00511E48">
        <w:rPr>
          <w:rFonts w:eastAsia="Calibri"/>
        </w:rPr>
        <w:t>z nienależytym wykonaniem zobowiązania i dla zastosowania zapisów jak w ust. 1 i 2, przyjmuje się, że dyspozycja usunięcia pojazdu została przekazana Wykonawcy w chwili wykonania pierwszej próby połączenia telefonicznego.</w:t>
      </w:r>
      <w:r w:rsidRPr="00511E48">
        <w:rPr>
          <w:rFonts w:eastAsia="Calibri"/>
          <w:b/>
        </w:rPr>
        <w:t xml:space="preserve"> </w:t>
      </w:r>
    </w:p>
    <w:p w:rsidR="00511E48" w:rsidRPr="00511E48" w:rsidRDefault="00511E48" w:rsidP="00805066">
      <w:pPr>
        <w:spacing w:line="276" w:lineRule="auto"/>
        <w:ind w:left="426"/>
        <w:jc w:val="both"/>
        <w:rPr>
          <w:rFonts w:eastAsia="Calibri"/>
        </w:rPr>
      </w:pPr>
      <w:r w:rsidRPr="00511E48">
        <w:rPr>
          <w:rFonts w:eastAsia="Calibri"/>
        </w:rPr>
        <w:t>Numer kontaktowy Wykonawcy:</w:t>
      </w:r>
    </w:p>
    <w:p w:rsidR="00511E48" w:rsidRPr="00511E48" w:rsidRDefault="00511E48" w:rsidP="00805066">
      <w:pPr>
        <w:numPr>
          <w:ilvl w:val="0"/>
          <w:numId w:val="24"/>
        </w:numPr>
        <w:spacing w:line="276" w:lineRule="auto"/>
        <w:ind w:left="426" w:firstLine="0"/>
        <w:jc w:val="both"/>
        <w:rPr>
          <w:rFonts w:eastAsia="Calibri"/>
        </w:rPr>
      </w:pPr>
      <w:r w:rsidRPr="00511E48">
        <w:rPr>
          <w:rFonts w:eastAsia="Calibri"/>
        </w:rPr>
        <w:t>……………………...</w:t>
      </w:r>
      <w:r w:rsidR="00805066">
        <w:rPr>
          <w:rFonts w:eastAsia="Calibri"/>
        </w:rPr>
        <w:t>..</w:t>
      </w:r>
    </w:p>
    <w:p w:rsidR="00511E48" w:rsidRPr="00511E48" w:rsidRDefault="00511E48" w:rsidP="00805066">
      <w:pPr>
        <w:numPr>
          <w:ilvl w:val="0"/>
          <w:numId w:val="24"/>
        </w:numPr>
        <w:spacing w:line="276" w:lineRule="auto"/>
        <w:ind w:left="426" w:firstLine="0"/>
        <w:jc w:val="both"/>
        <w:rPr>
          <w:rFonts w:eastAsia="Calibri"/>
        </w:rPr>
      </w:pPr>
      <w:r w:rsidRPr="00511E48">
        <w:rPr>
          <w:rFonts w:eastAsia="Calibri"/>
        </w:rPr>
        <w:t>……………………….</w:t>
      </w:r>
    </w:p>
    <w:p w:rsidR="006802A3" w:rsidRPr="006802A3" w:rsidRDefault="00511E48" w:rsidP="006802A3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eastAsia="Calibri"/>
        </w:rPr>
      </w:pPr>
      <w:r w:rsidRPr="00511E48">
        <w:rPr>
          <w:rFonts w:eastAsia="Calibri"/>
        </w:rPr>
        <w:t>W przypadku braku możliwości nawiązania połączenia telefonicznego z Wykonawcą przez okres dłużs</w:t>
      </w:r>
      <w:r w:rsidR="00805066">
        <w:rPr>
          <w:rFonts w:eastAsia="Calibri"/>
        </w:rPr>
        <w:t>zy aniżeli 30 minut, Zamawiający</w:t>
      </w:r>
      <w:r w:rsidRPr="00511E48">
        <w:rPr>
          <w:rFonts w:eastAsia="Calibri"/>
        </w:rPr>
        <w:t xml:space="preserve"> uprawniony jest zlecić usunięcie pojazdu osobie trzecie</w:t>
      </w:r>
      <w:r w:rsidR="00805066">
        <w:rPr>
          <w:rFonts w:eastAsia="Calibri"/>
        </w:rPr>
        <w:t>j</w:t>
      </w:r>
      <w:r w:rsidRPr="00511E48">
        <w:rPr>
          <w:rFonts w:eastAsia="Calibri"/>
        </w:rPr>
        <w:t xml:space="preserve">. Zapis ust. 3 stosuje się wówczas odpowiednio. </w:t>
      </w:r>
    </w:p>
    <w:p w:rsidR="00335F81" w:rsidRDefault="00335F81" w:rsidP="001E6C8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4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ponosi odpowiedzialność cywilnoprawną przed właścicielem usuniętego pojazdu z tytułu uszkodzenia pojazdu lub jego utraty, a także z tytułu uszkodzenia </w:t>
      </w:r>
      <w:r w:rsidR="00DB7F60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lub utraty przewożonych towarów oraz dodatkowego wyposażenia pojazdu.</w:t>
      </w: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lastRenderedPageBreak/>
        <w:t>Wykonawca ubezpieczy działalność w zakresie objętym umową w okresie jej  obowiązywania od wszelkich zdarzeń, za które mógłby ponosić odpowiedzialność cywilną oraz za szkody materialne i niematerialne.</w:t>
      </w: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zobowiązuje się do okazywania na żądanie Zamawiającego, w czasie obowiązywania niniejszej umowy aktualnej umowy ubezpieczenia, o której mowa </w:t>
      </w:r>
      <w:r w:rsidR="00805066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w ust. 2 oraz do niezwłocznego informowania Zamawiającego o wszelkich zmianach, które mogą mieć wpływ na realizację zadań powierzonych niniejszą umową.</w:t>
      </w:r>
    </w:p>
    <w:p w:rsidR="00A9114A" w:rsidRPr="00C4610E" w:rsidRDefault="00A9114A" w:rsidP="00A9114A">
      <w:pPr>
        <w:pStyle w:val="Tekstpodstawowy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Zgodnie z art. 130a ust. 6</w:t>
      </w:r>
      <w:r w:rsidR="00FF7E86">
        <w:rPr>
          <w:rFonts w:ascii="Times New Roman" w:hAnsi="Times New Roman"/>
          <w:szCs w:val="24"/>
        </w:rPr>
        <w:t>e</w:t>
      </w:r>
      <w:r w:rsidRPr="00C4610E">
        <w:rPr>
          <w:rFonts w:ascii="Times New Roman" w:hAnsi="Times New Roman"/>
          <w:szCs w:val="24"/>
        </w:rPr>
        <w:t xml:space="preserve"> ustawy Prawo o ruchu drogowym opłata za usunięcie </w:t>
      </w:r>
      <w:r w:rsidRPr="00C4610E">
        <w:rPr>
          <w:rFonts w:ascii="Times New Roman" w:hAnsi="Times New Roman"/>
          <w:szCs w:val="24"/>
        </w:rPr>
        <w:br/>
        <w:t>i p</w:t>
      </w:r>
      <w:r w:rsidR="0017507F">
        <w:rPr>
          <w:rFonts w:ascii="Times New Roman" w:hAnsi="Times New Roman"/>
          <w:szCs w:val="24"/>
        </w:rPr>
        <w:t>rzechowywanie s</w:t>
      </w:r>
      <w:r w:rsidRPr="00C4610E">
        <w:rPr>
          <w:rFonts w:ascii="Times New Roman" w:hAnsi="Times New Roman"/>
          <w:szCs w:val="24"/>
        </w:rPr>
        <w:t>tanowi dochód własny powiatu, w związku z czym zabrania się wykonawcy pobierania lub pośredniczenia w uiszczaniu należnej opłaty.</w:t>
      </w:r>
    </w:p>
    <w:p w:rsidR="006802A3" w:rsidRPr="00C4610E" w:rsidRDefault="006802A3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5</w:t>
      </w:r>
    </w:p>
    <w:p w:rsidR="006802A3" w:rsidRPr="00C4610E" w:rsidRDefault="006802A3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jest administratorem danych osobowych pozyskanych w następstwie wykonywania niniejszej umowy i ma obowiązek przestrzegania przepisów ustawy </w:t>
      </w:r>
      <w:r w:rsidR="0042221C">
        <w:rPr>
          <w:rFonts w:ascii="Times New Roman" w:hAnsi="Times New Roman"/>
          <w:szCs w:val="24"/>
        </w:rPr>
        <w:br/>
      </w:r>
      <w:r w:rsidRPr="00C4610E">
        <w:rPr>
          <w:rFonts w:ascii="Times New Roman" w:hAnsi="Times New Roman"/>
          <w:szCs w:val="24"/>
        </w:rPr>
        <w:t>z dnia 10 maja 2018 r. o ochronie danych osobowych (Dz.U. z 2019 r. poz. 1781).</w:t>
      </w: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zobowiązany jest do zabezpieczenia informacji oraz danych osobowych zebranych w czasie trwania umowy przed dostępem, zabraniem, przetworzeniem </w:t>
      </w:r>
      <w:r w:rsidRPr="00C4610E">
        <w:rPr>
          <w:rFonts w:ascii="Times New Roman" w:hAnsi="Times New Roman"/>
          <w:szCs w:val="24"/>
        </w:rPr>
        <w:br/>
        <w:t>z naruszeniem przepisów ustawy oraz zmianą, utratą, uszkodzeniem lub zniszczeniem przez osoby nieupoważnione.</w:t>
      </w: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W ramach niniejszej umowy Zamawiający upoważnia Wykonawcę do nadania upoważnień do przetwarzania danych osobowych wszystkim osobom, które w ramach umowy będą je przetwarzać.</w:t>
      </w:r>
    </w:p>
    <w:p w:rsidR="00A9114A" w:rsidRPr="00C4610E" w:rsidRDefault="00A9114A" w:rsidP="00C8401B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odpowiada za szkody powstałe wobec Zamawiającego i osób trzecich </w:t>
      </w:r>
      <w:r w:rsidRPr="00C4610E">
        <w:rPr>
          <w:rFonts w:ascii="Times New Roman" w:hAnsi="Times New Roman"/>
          <w:szCs w:val="24"/>
        </w:rPr>
        <w:br/>
        <w:t>w wyniku niezgodnego z umową przetwarzania danych osobowych.</w:t>
      </w:r>
    </w:p>
    <w:p w:rsidR="006802A3" w:rsidRPr="00C4610E" w:rsidRDefault="006802A3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Wynagrodzenie.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6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7B5B8C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1. Z tytułu wykonania usług o których mowa w § 1 Zamawiający zapłaci Wykonawcy </w:t>
      </w:r>
      <w:r w:rsidR="00C8401B">
        <w:rPr>
          <w:rFonts w:ascii="Times New Roman" w:hAnsi="Times New Roman"/>
          <w:szCs w:val="24"/>
        </w:rPr>
        <w:t xml:space="preserve">    </w:t>
      </w:r>
      <w:r w:rsidR="00C8401B">
        <w:rPr>
          <w:rFonts w:ascii="Times New Roman" w:hAnsi="Times New Roman"/>
          <w:szCs w:val="24"/>
        </w:rPr>
        <w:br/>
        <w:t xml:space="preserve">     </w:t>
      </w:r>
      <w:r w:rsidRPr="00C4610E">
        <w:rPr>
          <w:rFonts w:ascii="Times New Roman" w:hAnsi="Times New Roman"/>
          <w:szCs w:val="24"/>
        </w:rPr>
        <w:t xml:space="preserve">wynagrodzenie ustalone według następujących cen jednostkowych brutto w zależności </w:t>
      </w:r>
      <w:r w:rsidRPr="00C4610E">
        <w:rPr>
          <w:rFonts w:ascii="Times New Roman" w:hAnsi="Times New Roman"/>
          <w:szCs w:val="24"/>
        </w:rPr>
        <w:br/>
      </w:r>
      <w:r w:rsidR="00C8401B">
        <w:rPr>
          <w:rFonts w:ascii="Times New Roman" w:hAnsi="Times New Roman"/>
          <w:szCs w:val="24"/>
        </w:rPr>
        <w:t xml:space="preserve">     </w:t>
      </w:r>
      <w:r w:rsidRPr="00C4610E">
        <w:rPr>
          <w:rFonts w:ascii="Times New Roman" w:hAnsi="Times New Roman"/>
          <w:szCs w:val="24"/>
        </w:rPr>
        <w:t xml:space="preserve">od rodzaju pojazdu i jego dopuszczalnej masy całkowitej, zgodnie z ofertą, o której mowa </w:t>
      </w:r>
      <w:r w:rsidRPr="00C4610E">
        <w:rPr>
          <w:rFonts w:ascii="Times New Roman" w:hAnsi="Times New Roman"/>
          <w:szCs w:val="24"/>
        </w:rPr>
        <w:br/>
      </w:r>
      <w:r w:rsidR="00C8401B">
        <w:rPr>
          <w:rFonts w:ascii="Times New Roman" w:hAnsi="Times New Roman"/>
          <w:szCs w:val="24"/>
        </w:rPr>
        <w:t xml:space="preserve">     </w:t>
      </w:r>
      <w:r w:rsidRPr="00C4610E">
        <w:rPr>
          <w:rFonts w:ascii="Times New Roman" w:hAnsi="Times New Roman"/>
          <w:szCs w:val="24"/>
        </w:rPr>
        <w:t>w § 2 pkt 2:</w:t>
      </w:r>
    </w:p>
    <w:p w:rsidR="006802A3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 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ab/>
        <w:t>1)   rower lub motorower:</w:t>
      </w:r>
    </w:p>
    <w:p w:rsidR="00A9114A" w:rsidRPr="00C4610E" w:rsidRDefault="00A9114A" w:rsidP="00A9114A">
      <w:pPr>
        <w:numPr>
          <w:ilvl w:val="1"/>
          <w:numId w:val="8"/>
        </w:numPr>
        <w:spacing w:line="276" w:lineRule="auto"/>
        <w:jc w:val="both"/>
      </w:pPr>
      <w:r w:rsidRPr="00C4610E">
        <w:t xml:space="preserve">za usunięcie – </w:t>
      </w:r>
    </w:p>
    <w:p w:rsidR="00335F81" w:rsidRPr="00C4610E" w:rsidRDefault="00A9114A" w:rsidP="00335F81">
      <w:pPr>
        <w:numPr>
          <w:ilvl w:val="1"/>
          <w:numId w:val="8"/>
        </w:numPr>
        <w:spacing w:line="276" w:lineRule="auto"/>
        <w:ind w:left="1134" w:hanging="414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spacing w:line="276" w:lineRule="auto"/>
        <w:ind w:left="360"/>
        <w:jc w:val="both"/>
      </w:pPr>
      <w:r w:rsidRPr="00C4610E">
        <w:t>2)   motocykl:</w:t>
      </w:r>
    </w:p>
    <w:p w:rsidR="00A9114A" w:rsidRPr="00C4610E" w:rsidRDefault="00A9114A" w:rsidP="00A9114A">
      <w:pPr>
        <w:numPr>
          <w:ilvl w:val="0"/>
          <w:numId w:val="9"/>
        </w:numPr>
        <w:spacing w:line="276" w:lineRule="auto"/>
        <w:jc w:val="both"/>
      </w:pPr>
      <w:r w:rsidRPr="00C4610E">
        <w:t xml:space="preserve">za usunięcie – </w:t>
      </w:r>
    </w:p>
    <w:p w:rsidR="00A9114A" w:rsidRPr="00C4610E" w:rsidRDefault="00A9114A" w:rsidP="00A9114A">
      <w:pPr>
        <w:numPr>
          <w:ilvl w:val="0"/>
          <w:numId w:val="9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spacing w:line="276" w:lineRule="auto"/>
        <w:ind w:left="360"/>
        <w:jc w:val="both"/>
      </w:pPr>
      <w:r w:rsidRPr="00C4610E">
        <w:t xml:space="preserve">3)   pojazd o dopuszczalnej masie całkowitej do 3,5 t: </w:t>
      </w:r>
    </w:p>
    <w:p w:rsidR="00A9114A" w:rsidRPr="00C4610E" w:rsidRDefault="00A9114A" w:rsidP="00A9114A">
      <w:pPr>
        <w:numPr>
          <w:ilvl w:val="0"/>
          <w:numId w:val="10"/>
        </w:numPr>
        <w:spacing w:line="276" w:lineRule="auto"/>
        <w:jc w:val="both"/>
      </w:pPr>
      <w:r w:rsidRPr="00C4610E">
        <w:t xml:space="preserve">za usunięcie – </w:t>
      </w:r>
    </w:p>
    <w:p w:rsidR="00A9114A" w:rsidRDefault="00A9114A" w:rsidP="00A9114A">
      <w:pPr>
        <w:numPr>
          <w:ilvl w:val="0"/>
          <w:numId w:val="10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spacing w:line="276" w:lineRule="auto"/>
        <w:ind w:left="360"/>
        <w:jc w:val="both"/>
      </w:pPr>
      <w:r w:rsidRPr="00C4610E">
        <w:lastRenderedPageBreak/>
        <w:t>4)   pojazd o dopuszczalnej masie całkowitej powyżej 3,5 t do 7,5 t:</w:t>
      </w:r>
    </w:p>
    <w:p w:rsidR="00A9114A" w:rsidRPr="00C4610E" w:rsidRDefault="00A9114A" w:rsidP="00A9114A">
      <w:pPr>
        <w:numPr>
          <w:ilvl w:val="0"/>
          <w:numId w:val="11"/>
        </w:numPr>
        <w:spacing w:line="276" w:lineRule="auto"/>
        <w:jc w:val="both"/>
      </w:pPr>
      <w:r w:rsidRPr="00C4610E">
        <w:t xml:space="preserve">za usunięcie </w:t>
      </w:r>
    </w:p>
    <w:p w:rsidR="00A9114A" w:rsidRPr="00C4610E" w:rsidRDefault="00A9114A" w:rsidP="00A9114A">
      <w:pPr>
        <w:numPr>
          <w:ilvl w:val="0"/>
          <w:numId w:val="11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numPr>
          <w:ilvl w:val="0"/>
          <w:numId w:val="12"/>
        </w:numPr>
        <w:spacing w:line="276" w:lineRule="auto"/>
        <w:jc w:val="both"/>
      </w:pPr>
      <w:r w:rsidRPr="00C4610E">
        <w:t>pojazd o dopuszczalnej masie całkowitej powyżej 7,5 t do 16 t:</w:t>
      </w:r>
    </w:p>
    <w:p w:rsidR="00A9114A" w:rsidRPr="00C4610E" w:rsidRDefault="00A9114A" w:rsidP="00A9114A">
      <w:pPr>
        <w:numPr>
          <w:ilvl w:val="1"/>
          <w:numId w:val="12"/>
        </w:numPr>
        <w:spacing w:line="276" w:lineRule="auto"/>
        <w:jc w:val="both"/>
      </w:pPr>
      <w:r w:rsidRPr="00C4610E">
        <w:t xml:space="preserve">za usunięcie – </w:t>
      </w:r>
    </w:p>
    <w:p w:rsidR="00A9114A" w:rsidRPr="00C4610E" w:rsidRDefault="00707655" w:rsidP="00707655">
      <w:pPr>
        <w:numPr>
          <w:ilvl w:val="1"/>
          <w:numId w:val="13"/>
        </w:numPr>
        <w:tabs>
          <w:tab w:val="clear" w:pos="1440"/>
          <w:tab w:val="num" w:pos="993"/>
        </w:tabs>
        <w:spacing w:line="276" w:lineRule="auto"/>
        <w:ind w:left="1134" w:hanging="414"/>
        <w:jc w:val="both"/>
      </w:pPr>
      <w:r>
        <w:t xml:space="preserve"> </w:t>
      </w:r>
      <w:r w:rsidR="00A9114A" w:rsidRPr="00C4610E">
        <w:t xml:space="preserve">za każdą rozpoczętą dobę przechowywania – </w:t>
      </w:r>
    </w:p>
    <w:p w:rsidR="00A9114A" w:rsidRPr="00C4610E" w:rsidRDefault="00A9114A" w:rsidP="00A9114A">
      <w:pPr>
        <w:numPr>
          <w:ilvl w:val="0"/>
          <w:numId w:val="12"/>
        </w:numPr>
        <w:spacing w:line="276" w:lineRule="auto"/>
        <w:jc w:val="both"/>
      </w:pPr>
      <w:r w:rsidRPr="00C4610E">
        <w:t>pojazd o dopuszczalnej masie całkowitej powyżej 16 t:</w:t>
      </w:r>
    </w:p>
    <w:p w:rsidR="00A9114A" w:rsidRPr="00C4610E" w:rsidRDefault="00A9114A" w:rsidP="00A9114A">
      <w:pPr>
        <w:numPr>
          <w:ilvl w:val="0"/>
          <w:numId w:val="14"/>
        </w:numPr>
        <w:spacing w:line="276" w:lineRule="auto"/>
        <w:jc w:val="both"/>
      </w:pPr>
      <w:r w:rsidRPr="00C4610E">
        <w:t xml:space="preserve">za usunięcie – </w:t>
      </w:r>
    </w:p>
    <w:p w:rsidR="00A9114A" w:rsidRPr="00C4610E" w:rsidRDefault="00A9114A" w:rsidP="00A9114A">
      <w:pPr>
        <w:numPr>
          <w:ilvl w:val="0"/>
          <w:numId w:val="14"/>
        </w:numPr>
        <w:spacing w:line="276" w:lineRule="auto"/>
        <w:jc w:val="both"/>
      </w:pPr>
      <w:r w:rsidRPr="00C4610E">
        <w:t xml:space="preserve">za każdą rozpoczętą dobę przechowywania – </w:t>
      </w:r>
    </w:p>
    <w:p w:rsidR="00A9114A" w:rsidRPr="00C4610E" w:rsidRDefault="00A9114A" w:rsidP="00A9114A">
      <w:pPr>
        <w:numPr>
          <w:ilvl w:val="0"/>
          <w:numId w:val="12"/>
        </w:numPr>
        <w:spacing w:line="276" w:lineRule="auto"/>
        <w:jc w:val="both"/>
      </w:pPr>
      <w:r w:rsidRPr="00C4610E">
        <w:t>pojazd przewożący materiały niebezpieczne:</w:t>
      </w:r>
    </w:p>
    <w:p w:rsidR="00A9114A" w:rsidRPr="00C4610E" w:rsidRDefault="00A9114A" w:rsidP="00A9114A">
      <w:pPr>
        <w:numPr>
          <w:ilvl w:val="0"/>
          <w:numId w:val="15"/>
        </w:numPr>
        <w:spacing w:line="276" w:lineRule="auto"/>
        <w:jc w:val="both"/>
      </w:pPr>
      <w:r w:rsidRPr="00C4610E">
        <w:t xml:space="preserve">za usunięcie – </w:t>
      </w:r>
    </w:p>
    <w:p w:rsidR="00A9114A" w:rsidRDefault="00A9114A" w:rsidP="00A9114A">
      <w:pPr>
        <w:numPr>
          <w:ilvl w:val="0"/>
          <w:numId w:val="15"/>
        </w:numPr>
        <w:spacing w:line="276" w:lineRule="auto"/>
        <w:jc w:val="both"/>
      </w:pPr>
      <w:r w:rsidRPr="00C4610E">
        <w:t>za każdą rozpoczętą dobę przechowywania –</w:t>
      </w:r>
    </w:p>
    <w:p w:rsidR="00E8588C" w:rsidRPr="00E8588C" w:rsidRDefault="00E8588C" w:rsidP="00E8588C">
      <w:pPr>
        <w:pStyle w:val="Akapitzlist"/>
        <w:numPr>
          <w:ilvl w:val="0"/>
          <w:numId w:val="12"/>
        </w:numPr>
        <w:spacing w:line="276" w:lineRule="auto"/>
        <w:jc w:val="both"/>
      </w:pPr>
      <w:r w:rsidRPr="00E8588C">
        <w:t>hulajn</w:t>
      </w:r>
      <w:r w:rsidR="00A35C7D">
        <w:t>oga elektryczna lub urządzenie</w:t>
      </w:r>
      <w:r w:rsidRPr="00E8588C">
        <w:t xml:space="preserve"> transportu osobistego:</w:t>
      </w:r>
    </w:p>
    <w:p w:rsidR="00E8588C" w:rsidRDefault="00E8588C" w:rsidP="00E8588C">
      <w:pPr>
        <w:pStyle w:val="Akapitzlist"/>
      </w:pPr>
      <w:r w:rsidRPr="00E8588C">
        <w:rPr>
          <w:b/>
        </w:rPr>
        <w:t>-</w:t>
      </w:r>
      <w:r>
        <w:t xml:space="preserve">    </w:t>
      </w:r>
      <w:r w:rsidRPr="00E8588C">
        <w:t xml:space="preserve">za usunięcie – </w:t>
      </w:r>
    </w:p>
    <w:p w:rsidR="00E8588C" w:rsidRDefault="00E8588C" w:rsidP="00E8588C">
      <w:pPr>
        <w:pStyle w:val="Akapitzlist"/>
      </w:pPr>
      <w:r>
        <w:rPr>
          <w:b/>
        </w:rPr>
        <w:t>-</w:t>
      </w:r>
      <w:r>
        <w:t xml:space="preserve">    </w:t>
      </w:r>
      <w:r w:rsidRPr="00E8588C">
        <w:t xml:space="preserve">za każdą rozpoczętą dobę przechowywania – </w:t>
      </w:r>
    </w:p>
    <w:p w:rsidR="00707655" w:rsidRPr="00C4610E" w:rsidRDefault="00707655" w:rsidP="00E8588C">
      <w:pPr>
        <w:pStyle w:val="Akapitzlist"/>
      </w:pP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>W przypadku zestawu pojazdów opłata może być naliczona na podstawie ilości wydanych dyspozycji.</w:t>
      </w: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>Przez dobę należy rozumieć kolejne 24 godziny zegarowe, liczone od chwili umieszczenia pojazdu na parkingu Wykonawcy.</w:t>
      </w: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 xml:space="preserve">W przypadku odstąpienia od usunięcia pojazdu, gdy wydanie dyspozycji usunięcia spowodowało powstanie kosztów, wykonawcy przysługuje zryczałtowane wynagrodzenie w wysokości </w:t>
      </w:r>
      <w:r w:rsidRPr="00C4610E">
        <w:rPr>
          <w:b/>
        </w:rPr>
        <w:t>60 %</w:t>
      </w:r>
      <w:r w:rsidRPr="00C4610E">
        <w:t xml:space="preserve"> wartości określonej odpowiednio w ust. 1.</w:t>
      </w:r>
    </w:p>
    <w:p w:rsidR="00A9114A" w:rsidRPr="00C4610E" w:rsidRDefault="00A9114A" w:rsidP="00A9114A">
      <w:pPr>
        <w:numPr>
          <w:ilvl w:val="0"/>
          <w:numId w:val="16"/>
        </w:numPr>
        <w:spacing w:line="276" w:lineRule="auto"/>
        <w:jc w:val="both"/>
      </w:pPr>
      <w:r w:rsidRPr="00C4610E">
        <w:t xml:space="preserve">Podstawą do uzyskania wynagrodzenia, o którym mowa w ust. </w:t>
      </w:r>
      <w:r w:rsidR="00E8588C">
        <w:t>4</w:t>
      </w:r>
      <w:r w:rsidRPr="00C4610E">
        <w:t xml:space="preserve"> jest prawidłowo wypełniona karta odstąpienia od usunięcia pojazdu, zgodna z załącznikiem nr 5 </w:t>
      </w:r>
      <w:r w:rsidR="00E8588C">
        <w:br/>
      </w:r>
      <w:r w:rsidRPr="00C4610E">
        <w:t>do niniejszej umowy.</w:t>
      </w:r>
    </w:p>
    <w:p w:rsidR="00A9114A" w:rsidRPr="00C4610E" w:rsidRDefault="00A9114A" w:rsidP="00A9114A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trike/>
          <w:szCs w:val="24"/>
        </w:rPr>
      </w:pPr>
      <w:r w:rsidRPr="00C4610E">
        <w:rPr>
          <w:rFonts w:ascii="Times New Roman" w:hAnsi="Times New Roman"/>
          <w:szCs w:val="24"/>
        </w:rPr>
        <w:t>W trakcie trwania umowy ceny, nie mogą ulec zmianie, ceny zawierają należny podatek VAT.</w:t>
      </w:r>
    </w:p>
    <w:p w:rsidR="00A9114A" w:rsidRPr="00C4610E" w:rsidRDefault="00A9114A" w:rsidP="00A9114A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color w:val="000000"/>
          <w:szCs w:val="24"/>
          <w:u w:val="single"/>
          <w:lang w:eastAsia="ar-SA"/>
        </w:rPr>
        <w:t>Wartość ofertowa</w:t>
      </w:r>
      <w:r w:rsidRPr="00C4610E">
        <w:rPr>
          <w:rFonts w:ascii="Times New Roman" w:hAnsi="Times New Roman"/>
          <w:color w:val="000000"/>
          <w:szCs w:val="24"/>
          <w:lang w:eastAsia="ar-SA"/>
        </w:rPr>
        <w:t xml:space="preserve"> zamówienia wynosi </w:t>
      </w:r>
      <w:r w:rsidRPr="00C4610E">
        <w:rPr>
          <w:rFonts w:ascii="Times New Roman" w:hAnsi="Times New Roman"/>
          <w:b/>
          <w:color w:val="000000"/>
          <w:szCs w:val="24"/>
          <w:lang w:eastAsia="ar-SA"/>
        </w:rPr>
        <w:t>……….</w:t>
      </w:r>
      <w:r w:rsidRPr="00C4610E">
        <w:rPr>
          <w:rFonts w:ascii="Times New Roman" w:hAnsi="Times New Roman"/>
          <w:color w:val="000000"/>
          <w:szCs w:val="24"/>
          <w:lang w:eastAsia="ar-SA"/>
        </w:rPr>
        <w:t xml:space="preserve"> brutto i jest jedynie wartością orientacyjną, służącą do obliczenia ceny oferty i porównania wysokości ofert.</w:t>
      </w:r>
    </w:p>
    <w:p w:rsidR="00A9114A" w:rsidRPr="00C4610E" w:rsidRDefault="00A9114A" w:rsidP="00A9114A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 w:rsidRPr="00C4610E">
        <w:rPr>
          <w:color w:val="000000"/>
          <w:u w:val="single"/>
          <w:lang w:eastAsia="ar-SA"/>
        </w:rPr>
        <w:t>Wartość szacunkowa</w:t>
      </w:r>
      <w:r w:rsidRPr="00C4610E">
        <w:rPr>
          <w:color w:val="000000"/>
          <w:lang w:eastAsia="ar-SA"/>
        </w:rPr>
        <w:t xml:space="preserve"> zamówienia wynosi </w:t>
      </w:r>
      <w:r w:rsidRPr="00C4610E">
        <w:rPr>
          <w:b/>
          <w:color w:val="000000"/>
          <w:lang w:eastAsia="ar-SA"/>
        </w:rPr>
        <w:t>……………. brutto</w:t>
      </w:r>
      <w:r w:rsidRPr="00C4610E">
        <w:rPr>
          <w:color w:val="000000"/>
          <w:lang w:eastAsia="ar-SA"/>
        </w:rPr>
        <w:t xml:space="preserve"> i jest wartością pla</w:t>
      </w:r>
      <w:r w:rsidR="0042221C">
        <w:rPr>
          <w:color w:val="000000"/>
          <w:lang w:eastAsia="ar-SA"/>
        </w:rPr>
        <w:t xml:space="preserve">nowaną, stanowiącą podstawę do </w:t>
      </w:r>
      <w:r w:rsidRPr="00C4610E">
        <w:rPr>
          <w:color w:val="000000"/>
          <w:lang w:eastAsia="ar-SA"/>
        </w:rPr>
        <w:t xml:space="preserve">zaplanowania budżetu i określenia wysokości kary umownej. </w:t>
      </w:r>
    </w:p>
    <w:p w:rsidR="00E8588C" w:rsidRDefault="00A9114A" w:rsidP="00A9114A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 w:rsidRPr="00E8588C">
        <w:rPr>
          <w:color w:val="000000"/>
          <w:lang w:eastAsia="ar-SA"/>
        </w:rPr>
        <w:t xml:space="preserve">Wynagrodzenie netto za realizację przedmiotu zamówienia nie przekroczy </w:t>
      </w:r>
      <w:r w:rsidR="00E8588C" w:rsidRPr="00E8588C">
        <w:rPr>
          <w:b/>
          <w:color w:val="000000"/>
          <w:lang w:eastAsia="ar-SA"/>
        </w:rPr>
        <w:t>13</w:t>
      </w:r>
      <w:r w:rsidRPr="00E8588C">
        <w:rPr>
          <w:b/>
          <w:color w:val="000000"/>
          <w:lang w:eastAsia="ar-SA"/>
        </w:rPr>
        <w:t>0</w:t>
      </w:r>
      <w:r w:rsidR="00E8588C">
        <w:rPr>
          <w:b/>
          <w:color w:val="000000"/>
          <w:lang w:eastAsia="ar-SA"/>
        </w:rPr>
        <w:t> </w:t>
      </w:r>
      <w:r w:rsidRPr="00E8588C">
        <w:rPr>
          <w:b/>
          <w:color w:val="000000"/>
          <w:lang w:eastAsia="ar-SA"/>
        </w:rPr>
        <w:t>000</w:t>
      </w:r>
      <w:r w:rsidR="00E8588C">
        <w:rPr>
          <w:b/>
          <w:color w:val="000000"/>
          <w:lang w:eastAsia="ar-SA"/>
        </w:rPr>
        <w:t>,00</w:t>
      </w:r>
      <w:r w:rsidRPr="00E8588C">
        <w:rPr>
          <w:b/>
          <w:color w:val="000000"/>
          <w:lang w:eastAsia="ar-SA"/>
        </w:rPr>
        <w:t xml:space="preserve"> </w:t>
      </w:r>
      <w:r w:rsidR="00E8588C" w:rsidRPr="00E8588C">
        <w:rPr>
          <w:b/>
          <w:color w:val="000000"/>
          <w:lang w:eastAsia="ar-SA"/>
        </w:rPr>
        <w:t>zł.</w:t>
      </w:r>
      <w:r w:rsidRPr="00E8588C">
        <w:rPr>
          <w:color w:val="000000"/>
          <w:lang w:eastAsia="ar-SA"/>
        </w:rPr>
        <w:t xml:space="preserve"> </w:t>
      </w:r>
    </w:p>
    <w:p w:rsidR="00A9114A" w:rsidRPr="00E8588C" w:rsidRDefault="006802A3" w:rsidP="006802A3">
      <w:pPr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autoSpaceDE w:val="0"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</w:t>
      </w:r>
      <w:r w:rsidR="00A9114A" w:rsidRPr="00E8588C">
        <w:rPr>
          <w:color w:val="000000"/>
          <w:lang w:eastAsia="ar-SA"/>
        </w:rPr>
        <w:t xml:space="preserve">Umowa zostaje zawarta na okres wskazany w § </w:t>
      </w:r>
      <w:r w:rsidR="00E8588C">
        <w:rPr>
          <w:color w:val="000000"/>
          <w:lang w:eastAsia="ar-SA"/>
        </w:rPr>
        <w:t>12</w:t>
      </w:r>
      <w:r w:rsidR="00A9114A" w:rsidRPr="00E8588C">
        <w:rPr>
          <w:color w:val="000000"/>
          <w:lang w:eastAsia="ar-SA"/>
        </w:rPr>
        <w:t xml:space="preserve"> lub do wyczerpania kwoty określonej </w:t>
      </w:r>
      <w:r w:rsidR="00A9114A" w:rsidRPr="00E8588C">
        <w:rPr>
          <w:color w:val="000000"/>
          <w:lang w:eastAsia="ar-SA"/>
        </w:rPr>
        <w:br/>
        <w:t xml:space="preserve">w § 6 ust. 8 umowy, w zależności, które z tych zdarzeń nastąpi wcześniej. </w:t>
      </w:r>
      <w:r w:rsidR="00A9114A" w:rsidRPr="00E8588C">
        <w:rPr>
          <w:color w:val="000000"/>
          <w:lang w:eastAsia="ar-SA"/>
        </w:rPr>
        <w:br/>
        <w:t>Z chwilą wyczerpania kwoty określonej w § 6 ust. 8 umowa ulega automatycznemu rozwiązaniu bez konieczności składania oświadczeń przez jakąkolwiek ze stron.</w:t>
      </w:r>
    </w:p>
    <w:p w:rsidR="00A9114A" w:rsidRPr="00C4610E" w:rsidRDefault="00A9114A" w:rsidP="00A9114A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W przypadku prawomocnego orzeczenia na rzecz Powiatu Międzyrzeckiego przepadku pojazdu przechowywanego przez Wykonawcę, Zamawiający zapłaci Wykonawcy wynagrodzenie za usunięcie i przechowywanie pojazdu, w wysokości określonej odpowiednio w § 6 ust. 1, na podstawie wystawionej faktury.</w:t>
      </w:r>
    </w:p>
    <w:p w:rsidR="00C8401B" w:rsidRDefault="00C8401B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5C1C22" w:rsidRPr="00C4610E" w:rsidRDefault="005C1C22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lastRenderedPageBreak/>
        <w:t>Warunki płatności.</w:t>
      </w:r>
    </w:p>
    <w:p w:rsidR="005C1C22" w:rsidRPr="00C4610E" w:rsidRDefault="005C1C22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7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numPr>
          <w:ilvl w:val="0"/>
          <w:numId w:val="17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Strony ustalają, że rozliczenie z tytułu świadczonych usług będzie następowało co miesiąc na podstawie faktur wystawionych przez Wykonawcę za wykonane usługi.</w:t>
      </w:r>
    </w:p>
    <w:p w:rsidR="00A9114A" w:rsidRPr="00C4610E" w:rsidRDefault="00A9114A" w:rsidP="00A9114A">
      <w:pPr>
        <w:pStyle w:val="Tekstpodstawowy"/>
        <w:numPr>
          <w:ilvl w:val="0"/>
          <w:numId w:val="17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Wykonawca do 7-go dnia miesiąca następującego po miesiącu, w którym usługa została wykonana dostarczy Zamawiającemu faktury za wykonaną usługę. </w:t>
      </w:r>
    </w:p>
    <w:p w:rsidR="00A9114A" w:rsidRPr="00C4610E" w:rsidRDefault="00A9114A" w:rsidP="00A9114A">
      <w:pPr>
        <w:pStyle w:val="Tekstpodstawowy"/>
        <w:numPr>
          <w:ilvl w:val="0"/>
          <w:numId w:val="17"/>
        </w:numPr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Zapłata faktur będzie dokonywana przelewem z rachunku Zamawiającego na rachunek bankowy Wykonawcy wskazany w fakturze. Termin płatności wynosi 21 dni od daty otrzymania faktury przez Zamawiającego.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4.   Faktura powinna zawierać rodzaj usługi, liczbę oraz numery rejestracyjne usuniętych </w:t>
      </w:r>
      <w:r w:rsidRPr="00C4610E">
        <w:rPr>
          <w:rFonts w:ascii="Times New Roman" w:hAnsi="Times New Roman"/>
          <w:szCs w:val="24"/>
        </w:rPr>
        <w:br/>
        <w:t>i odebranych pojazdów za okres, za który jest wystawiona.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5.  Wraz z fakturą Wykonawca dostarczy Zamawiającemu wykaz pojazdów usuniętych </w:t>
      </w:r>
      <w:r w:rsidRPr="00C4610E">
        <w:rPr>
          <w:rFonts w:ascii="Times New Roman" w:hAnsi="Times New Roman"/>
          <w:szCs w:val="24"/>
        </w:rPr>
        <w:br/>
        <w:t>i odebranych przez właściciela (osobę uprawnioną) zgodnie z wzorem stanowiącym załącznik nr 2 do niniejszej umowy, kopie dyspozycji usunięcia, zezwoleń na odbiór pojazdów, dowodów wpłat za usunięcie i przechowywanie pojazdów, kart parkingowych, kart odstąpienia od usunięcia pojazdu oraz potwierdzenia wydania pojazdu.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6.  Rozliczeniu będą podlegały tylko faktury wraz z wykazem oraz kopiami dokumentów, </w:t>
      </w:r>
      <w:r w:rsidRPr="00C4610E">
        <w:rPr>
          <w:rFonts w:ascii="Times New Roman" w:hAnsi="Times New Roman"/>
          <w:szCs w:val="24"/>
        </w:rPr>
        <w:br/>
        <w:t xml:space="preserve">o których mowa w ust. 5. 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7.  </w:t>
      </w:r>
      <w:r w:rsidRPr="00C4610E">
        <w:rPr>
          <w:rFonts w:ascii="Times New Roman" w:eastAsia="Times New Roman" w:hAnsi="Times New Roman"/>
          <w:szCs w:val="24"/>
        </w:rPr>
        <w:t>Płatnikiem zamówienia jest Starostwo Powiatowe w Międzyrzeczu. Fakturę wystawiać na: Powiat Międzyrzecki ul. Przemysłowa 2, 66-300 Międzyrzecz, NIP: 596-15-43-170.</w:t>
      </w:r>
    </w:p>
    <w:p w:rsidR="00A9114A" w:rsidRPr="00C4610E" w:rsidRDefault="00A9114A" w:rsidP="00A9114A">
      <w:pPr>
        <w:pStyle w:val="Tekstpodstawowy"/>
        <w:spacing w:line="276" w:lineRule="auto"/>
        <w:ind w:left="360" w:hanging="360"/>
        <w:rPr>
          <w:rFonts w:ascii="Times New Roman" w:eastAsia="Times New Roman" w:hAnsi="Times New Roman"/>
          <w:szCs w:val="24"/>
        </w:rPr>
      </w:pPr>
      <w:r w:rsidRPr="00C4610E">
        <w:rPr>
          <w:rFonts w:ascii="Times New Roman" w:eastAsia="Times New Roman" w:hAnsi="Times New Roman"/>
          <w:szCs w:val="24"/>
        </w:rPr>
        <w:t xml:space="preserve">8.  Żadna ze stron nie może dokonać cesji praw ani obowiązków wynikających z niniejszej umowy, w tym cesji swoich wierzytelności, na rzecz innej osoby lub podmiotu </w:t>
      </w:r>
      <w:r w:rsidR="00C04C94">
        <w:rPr>
          <w:rFonts w:ascii="Times New Roman" w:eastAsia="Times New Roman" w:hAnsi="Times New Roman"/>
          <w:szCs w:val="24"/>
        </w:rPr>
        <w:br/>
      </w:r>
      <w:r w:rsidRPr="00C4610E">
        <w:rPr>
          <w:rFonts w:ascii="Times New Roman" w:eastAsia="Times New Roman" w:hAnsi="Times New Roman"/>
          <w:szCs w:val="24"/>
        </w:rPr>
        <w:t>bez uzyskania pisemnej zgody drugiej strony.</w:t>
      </w:r>
    </w:p>
    <w:p w:rsidR="006802A3" w:rsidRPr="00C4610E" w:rsidRDefault="006802A3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8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numPr>
          <w:ilvl w:val="0"/>
          <w:numId w:val="18"/>
        </w:numPr>
        <w:tabs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Jeżeli wydanie dyspozycji usunięcia pojazdu spowodowało powstanie kosztów, do ich pokrycia jest zobowiązana osoba będąca właścicielem pojazdu w dniu wydania dyspozycji usunięcia pojazdu. Jeżeli w chwili usunięcia pojazd znajdował się we władaniu osoby dysponującej nim na podstawie innego niż własność tytułu prawnego, osoba ta jest zobowiązana solidarnie do pokrycia kosztów. </w:t>
      </w:r>
    </w:p>
    <w:p w:rsidR="00DE508B" w:rsidRPr="00DE508B" w:rsidRDefault="00A9114A" w:rsidP="001C39AA">
      <w:pPr>
        <w:pStyle w:val="Tekstpodstawowy"/>
        <w:numPr>
          <w:ilvl w:val="0"/>
          <w:numId w:val="18"/>
        </w:numPr>
        <w:tabs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Wysokość opłat i kosztów określa uchwała Rady Powiatu </w:t>
      </w:r>
      <w:r w:rsidRPr="00DE508B">
        <w:rPr>
          <w:rFonts w:ascii="Times New Roman" w:hAnsi="Times New Roman"/>
          <w:szCs w:val="24"/>
        </w:rPr>
        <w:t xml:space="preserve">Międzyrzeckiego </w:t>
      </w:r>
      <w:r w:rsidR="00DE508B" w:rsidRPr="00DE508B">
        <w:rPr>
          <w:rFonts w:ascii="Times New Roman" w:hAnsi="Times New Roman"/>
          <w:szCs w:val="24"/>
        </w:rPr>
        <w:t>w sprawie wysokości opłat za usunięcie i parkowanie pojazdów oraz kosztów powstałych wskutek wydania dyspozycji usunięcia pojazdu, jeżeli odstąpiono</w:t>
      </w:r>
      <w:r w:rsidR="00DE508B">
        <w:rPr>
          <w:rFonts w:ascii="Times New Roman" w:hAnsi="Times New Roman"/>
          <w:szCs w:val="24"/>
        </w:rPr>
        <w:t xml:space="preserve"> </w:t>
      </w:r>
      <w:r w:rsidR="00DE508B" w:rsidRPr="00DE508B">
        <w:rPr>
          <w:rFonts w:ascii="Times New Roman" w:hAnsi="Times New Roman"/>
          <w:szCs w:val="24"/>
        </w:rPr>
        <w:t>od usunięcia pojazdu z powodu ustania przyczyny jego usunięcia</w:t>
      </w:r>
      <w:r w:rsidR="00DE508B">
        <w:rPr>
          <w:rFonts w:ascii="Times New Roman" w:hAnsi="Times New Roman"/>
          <w:szCs w:val="24"/>
        </w:rPr>
        <w:t>.</w:t>
      </w:r>
    </w:p>
    <w:p w:rsidR="00A9114A" w:rsidRPr="00C4610E" w:rsidRDefault="00A9114A" w:rsidP="00A9114A">
      <w:pPr>
        <w:pStyle w:val="Tekstpodstawowy"/>
        <w:numPr>
          <w:ilvl w:val="0"/>
          <w:numId w:val="18"/>
        </w:numPr>
        <w:tabs>
          <w:tab w:val="num" w:pos="360"/>
        </w:tabs>
        <w:spacing w:line="276" w:lineRule="auto"/>
        <w:ind w:left="360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Informacja o wysokości opłat, zgodnej z zapisem uchwały Rady Powiatu Międzyrzeckiego, o której mowa w ust. 2, z chwilą jej podjęcia zostanie przesłana Wykonawcy oraz umieszczona na stronie BIP tutejszego urzędu.</w:t>
      </w:r>
    </w:p>
    <w:p w:rsidR="00C8401B" w:rsidRDefault="00C8401B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Pr="00C4610E" w:rsidRDefault="001E6C8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Kontrola powierzonych zadań.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9</w:t>
      </w:r>
    </w:p>
    <w:p w:rsidR="001E6C8A" w:rsidRPr="00C4610E" w:rsidRDefault="001E6C8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A9114A" w:rsidRPr="00C4610E" w:rsidRDefault="001C39AA" w:rsidP="005C1C22">
      <w:pPr>
        <w:pStyle w:val="Tekstpodstawowy"/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A9114A" w:rsidRPr="00C4610E">
        <w:rPr>
          <w:rFonts w:ascii="Times New Roman" w:hAnsi="Times New Roman"/>
          <w:szCs w:val="24"/>
        </w:rPr>
        <w:t>Zamawiający ma prawo w każdym czasie sprawdzić sposób zabezpieczenia i stan przechowywanych pojazdów.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 xml:space="preserve">2.  Zamawiający ma prawo kontrolować sposób wykonywania powierzonych zadań, w tym    </w:t>
      </w:r>
      <w:r w:rsidRPr="00C4610E">
        <w:rPr>
          <w:rFonts w:ascii="Times New Roman" w:hAnsi="Times New Roman"/>
          <w:szCs w:val="24"/>
        </w:rPr>
        <w:br/>
        <w:t xml:space="preserve">     w szczególności prawidłowość prowadzenia ewidencji przyjmowania i wydawania</w:t>
      </w:r>
      <w:r w:rsidRPr="00C4610E">
        <w:rPr>
          <w:rFonts w:ascii="Times New Roman" w:hAnsi="Times New Roman"/>
          <w:szCs w:val="24"/>
        </w:rPr>
        <w:br/>
        <w:t xml:space="preserve">     pojazdów z parkingu, w trybie i na zasad</w:t>
      </w:r>
      <w:r w:rsidR="00953C9F">
        <w:rPr>
          <w:rFonts w:ascii="Times New Roman" w:hAnsi="Times New Roman"/>
          <w:szCs w:val="24"/>
        </w:rPr>
        <w:t>ach określonych w ustawie Prawo</w:t>
      </w:r>
      <w:r w:rsidR="00B93CD4">
        <w:rPr>
          <w:rFonts w:ascii="Times New Roman" w:hAnsi="Times New Roman"/>
          <w:szCs w:val="24"/>
        </w:rPr>
        <w:br/>
        <w:t xml:space="preserve">     </w:t>
      </w:r>
      <w:r w:rsidRPr="00C4610E">
        <w:rPr>
          <w:rFonts w:ascii="Times New Roman" w:hAnsi="Times New Roman"/>
          <w:szCs w:val="24"/>
        </w:rPr>
        <w:t>przedsiębiorców.</w:t>
      </w:r>
    </w:p>
    <w:p w:rsidR="006802A3" w:rsidRDefault="006802A3" w:rsidP="00A9114A">
      <w:pPr>
        <w:pStyle w:val="Tekstpodstawowy"/>
        <w:spacing w:line="276" w:lineRule="auto"/>
        <w:rPr>
          <w:rFonts w:ascii="Times New Roman" w:hAnsi="Times New Roman"/>
          <w:b/>
          <w:szCs w:val="24"/>
        </w:rPr>
      </w:pPr>
    </w:p>
    <w:p w:rsidR="00B466BC" w:rsidRPr="00C4610E" w:rsidRDefault="00B466BC" w:rsidP="00A9114A">
      <w:pPr>
        <w:pStyle w:val="Tekstpodstawowy"/>
        <w:spacing w:line="276" w:lineRule="auto"/>
        <w:rPr>
          <w:rFonts w:ascii="Times New Roman" w:hAnsi="Times New Roman"/>
          <w:b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Rozwiązanie umowy i kary.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10</w:t>
      </w:r>
    </w:p>
    <w:p w:rsidR="001C39AA" w:rsidRDefault="001C39A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1C39AA" w:rsidRPr="005A22A6" w:rsidRDefault="001C39AA" w:rsidP="00953C9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Zamawiający może rozwiązać umo</w:t>
      </w:r>
      <w:r w:rsidR="005A22A6">
        <w:rPr>
          <w:rFonts w:ascii="Times New Roman" w:hAnsi="Times New Roman"/>
          <w:szCs w:val="24"/>
        </w:rPr>
        <w:t xml:space="preserve">wę ze skutkiem natychmiastowym </w:t>
      </w:r>
      <w:r w:rsidRPr="005A22A6">
        <w:rPr>
          <w:rFonts w:ascii="Times New Roman" w:hAnsi="Times New Roman"/>
          <w:szCs w:val="24"/>
        </w:rPr>
        <w:t>w następujących przypadkach: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umieszczenia pojazdu na parkingu innym niż wskazany w ofercie,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nie przemieszczenia wskazanego pojazdu, mimo wezwania do miejsca zdarzenia,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 xml:space="preserve">nieterminowego powiadomienia </w:t>
      </w:r>
      <w:r w:rsidR="005A22A6" w:rsidRPr="005A22A6">
        <w:rPr>
          <w:rFonts w:ascii="Times New Roman" w:hAnsi="Times New Roman"/>
          <w:szCs w:val="24"/>
        </w:rPr>
        <w:t xml:space="preserve">Starosty o nieodebraniu pojazdu </w:t>
      </w:r>
      <w:r w:rsidRPr="005A22A6">
        <w:rPr>
          <w:rFonts w:ascii="Times New Roman" w:hAnsi="Times New Roman"/>
          <w:szCs w:val="24"/>
        </w:rPr>
        <w:t xml:space="preserve">z parkingu </w:t>
      </w:r>
      <w:r w:rsidR="005A22A6" w:rsidRPr="005A22A6">
        <w:rPr>
          <w:rFonts w:ascii="Times New Roman" w:hAnsi="Times New Roman"/>
          <w:szCs w:val="24"/>
        </w:rPr>
        <w:br/>
      </w:r>
      <w:r w:rsidRPr="005A22A6">
        <w:rPr>
          <w:rFonts w:ascii="Times New Roman" w:hAnsi="Times New Roman"/>
          <w:szCs w:val="24"/>
        </w:rPr>
        <w:t>w terminach, o których mowa w art. 130a ust. 10 i ust. 10g ustawy Prawo o ruchu drogowym,</w:t>
      </w:r>
    </w:p>
    <w:p w:rsidR="001C39AA" w:rsidRPr="005A22A6" w:rsidRDefault="001C39AA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braku lub nieterminowego wykonania obowiązków określonych w § 2 pkt 9,</w:t>
      </w:r>
      <w:r w:rsidR="00953C9F">
        <w:rPr>
          <w:rFonts w:ascii="Times New Roman" w:hAnsi="Times New Roman"/>
          <w:szCs w:val="24"/>
        </w:rPr>
        <w:t xml:space="preserve"> </w:t>
      </w:r>
      <w:r w:rsidRPr="005A22A6">
        <w:rPr>
          <w:rFonts w:ascii="Times New Roman" w:hAnsi="Times New Roman"/>
          <w:szCs w:val="24"/>
        </w:rPr>
        <w:t>10,</w:t>
      </w:r>
      <w:r w:rsidR="00953C9F">
        <w:rPr>
          <w:rFonts w:ascii="Times New Roman" w:hAnsi="Times New Roman"/>
          <w:szCs w:val="24"/>
        </w:rPr>
        <w:t xml:space="preserve"> </w:t>
      </w:r>
      <w:r w:rsidRPr="005A22A6">
        <w:rPr>
          <w:rFonts w:ascii="Times New Roman" w:hAnsi="Times New Roman"/>
          <w:szCs w:val="24"/>
        </w:rPr>
        <w:t xml:space="preserve">11 </w:t>
      </w:r>
      <w:r w:rsidR="00953C9F">
        <w:rPr>
          <w:rFonts w:ascii="Times New Roman" w:hAnsi="Times New Roman"/>
          <w:szCs w:val="24"/>
        </w:rPr>
        <w:br/>
      </w:r>
      <w:r w:rsidRPr="005A22A6">
        <w:rPr>
          <w:rFonts w:ascii="Times New Roman" w:hAnsi="Times New Roman"/>
          <w:szCs w:val="24"/>
        </w:rPr>
        <w:t>i 16a niniejszej umowy,</w:t>
      </w:r>
    </w:p>
    <w:p w:rsidR="001C39AA" w:rsidRPr="005A22A6" w:rsidRDefault="005A22A6" w:rsidP="00953C9F">
      <w:pPr>
        <w:pStyle w:val="Tekstpodstawowy"/>
        <w:numPr>
          <w:ilvl w:val="1"/>
          <w:numId w:val="19"/>
        </w:numPr>
        <w:tabs>
          <w:tab w:val="clear" w:pos="1440"/>
          <w:tab w:val="num" w:pos="1276"/>
        </w:tabs>
        <w:spacing w:line="276" w:lineRule="auto"/>
        <w:ind w:left="709" w:hanging="425"/>
        <w:rPr>
          <w:rFonts w:ascii="Times New Roman" w:hAnsi="Times New Roman"/>
          <w:szCs w:val="24"/>
        </w:rPr>
      </w:pPr>
      <w:r w:rsidRPr="005A22A6">
        <w:rPr>
          <w:rFonts w:ascii="Times New Roman" w:hAnsi="Times New Roman"/>
          <w:szCs w:val="24"/>
        </w:rPr>
        <w:t>o</w:t>
      </w:r>
      <w:r w:rsidR="001C39AA" w:rsidRPr="005A22A6">
        <w:rPr>
          <w:rFonts w:ascii="Times New Roman" w:hAnsi="Times New Roman"/>
          <w:szCs w:val="24"/>
        </w:rPr>
        <w:t>dmowy usunięcia pojazdu lub jego nieusunięcia pomimo wydania</w:t>
      </w:r>
      <w:r w:rsidRPr="005A22A6">
        <w:rPr>
          <w:rFonts w:ascii="Times New Roman" w:hAnsi="Times New Roman"/>
          <w:szCs w:val="24"/>
        </w:rPr>
        <w:t xml:space="preserve"> </w:t>
      </w:r>
      <w:r w:rsidR="001C39AA" w:rsidRPr="005A22A6">
        <w:rPr>
          <w:rFonts w:ascii="Times New Roman" w:hAnsi="Times New Roman"/>
          <w:szCs w:val="24"/>
        </w:rPr>
        <w:t>dyspozycji.</w:t>
      </w:r>
    </w:p>
    <w:p w:rsidR="001C39AA" w:rsidRPr="00953C9F" w:rsidRDefault="001C39AA" w:rsidP="00953C9F">
      <w:pPr>
        <w:pStyle w:val="Tekstpodstawowy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143DC8">
        <w:rPr>
          <w:rFonts w:ascii="Times New Roman" w:hAnsi="Times New Roman"/>
          <w:szCs w:val="24"/>
        </w:rPr>
        <w:t xml:space="preserve">W przypadku rozwiązania umowy w trybie określonym w </w:t>
      </w:r>
      <w:r w:rsidR="009A2498">
        <w:rPr>
          <w:rFonts w:ascii="Times New Roman" w:hAnsi="Times New Roman"/>
          <w:szCs w:val="24"/>
        </w:rPr>
        <w:t xml:space="preserve">ust. </w:t>
      </w:r>
      <w:r w:rsidRPr="00143DC8">
        <w:rPr>
          <w:rFonts w:ascii="Times New Roman" w:hAnsi="Times New Roman"/>
          <w:szCs w:val="24"/>
        </w:rPr>
        <w:t>1, Zamawiającemu</w:t>
      </w:r>
      <w:r w:rsidR="00953C9F">
        <w:rPr>
          <w:rFonts w:ascii="Times New Roman" w:hAnsi="Times New Roman"/>
          <w:szCs w:val="24"/>
        </w:rPr>
        <w:br/>
      </w:r>
      <w:r w:rsidRPr="00953C9F">
        <w:rPr>
          <w:rFonts w:ascii="Times New Roman" w:hAnsi="Times New Roman"/>
          <w:szCs w:val="24"/>
        </w:rPr>
        <w:t>przysługuje od Wykonawcy kara umowna w wysokości 50.000 (pięćdziesiąt tysięcy) złotych.</w:t>
      </w:r>
    </w:p>
    <w:p w:rsidR="001C39AA" w:rsidRPr="00143DC8" w:rsidRDefault="001C39AA" w:rsidP="001C39AA">
      <w:pPr>
        <w:pStyle w:val="Tekstpodstawowy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143DC8">
        <w:rPr>
          <w:rFonts w:ascii="Times New Roman" w:hAnsi="Times New Roman"/>
          <w:szCs w:val="24"/>
        </w:rPr>
        <w:t>Obowi</w:t>
      </w:r>
      <w:r w:rsidR="00143DC8" w:rsidRPr="00143DC8">
        <w:rPr>
          <w:rFonts w:ascii="Times New Roman" w:hAnsi="Times New Roman"/>
          <w:szCs w:val="24"/>
        </w:rPr>
        <w:t xml:space="preserve">ązki zapłaty kar umownych z §3 </w:t>
      </w:r>
      <w:r w:rsidRPr="00143DC8">
        <w:rPr>
          <w:rFonts w:ascii="Times New Roman" w:hAnsi="Times New Roman"/>
          <w:szCs w:val="24"/>
        </w:rPr>
        <w:t xml:space="preserve">ust. 2 mogą się kumulować i być dochodzone </w:t>
      </w:r>
      <w:r w:rsidR="00143DC8">
        <w:rPr>
          <w:rFonts w:ascii="Times New Roman" w:hAnsi="Times New Roman"/>
          <w:szCs w:val="24"/>
        </w:rPr>
        <w:br/>
      </w:r>
      <w:r w:rsidRPr="00143DC8">
        <w:rPr>
          <w:rFonts w:ascii="Times New Roman" w:hAnsi="Times New Roman"/>
          <w:szCs w:val="24"/>
        </w:rPr>
        <w:t>przez Zamawiającego łącznie.</w:t>
      </w:r>
    </w:p>
    <w:p w:rsidR="001C39AA" w:rsidRPr="00143DC8" w:rsidRDefault="001C39AA" w:rsidP="001C39AA">
      <w:pPr>
        <w:pStyle w:val="Tekstpodstawowy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143DC8">
        <w:rPr>
          <w:rFonts w:ascii="Times New Roman" w:hAnsi="Times New Roman"/>
          <w:szCs w:val="24"/>
        </w:rPr>
        <w:t xml:space="preserve">Zamawiający jest uprawniony do dochodzenia odszkodowania uzupełniającego przenoszącego wartość zastrzeżonych kar umownych. </w:t>
      </w:r>
    </w:p>
    <w:p w:rsidR="006802A3" w:rsidRPr="00C4610E" w:rsidRDefault="006802A3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11</w:t>
      </w:r>
    </w:p>
    <w:p w:rsidR="00A9114A" w:rsidRPr="00C4610E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6802A3" w:rsidRDefault="00A9114A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Zamawiający zastrzega prawo dochodzenia odszkodowania uzupełniającego na zasadach ogólnych w przypadku, gdy poniesiona szkoda przewyższy wysokość zastrzeżonych kar umownych.</w:t>
      </w:r>
    </w:p>
    <w:p w:rsidR="00953C9F" w:rsidRDefault="00953C9F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B466BC" w:rsidRDefault="00B466BC" w:rsidP="00A9114A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4610E">
        <w:rPr>
          <w:rFonts w:ascii="Times New Roman" w:hAnsi="Times New Roman"/>
          <w:b/>
          <w:szCs w:val="24"/>
        </w:rPr>
        <w:t>Termin realizacji umowy.</w:t>
      </w:r>
    </w:p>
    <w:p w:rsidR="00A9114A" w:rsidRPr="00C4610E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A9114A" w:rsidRDefault="00A9114A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C4610E">
        <w:rPr>
          <w:rFonts w:ascii="Times New Roman" w:hAnsi="Times New Roman"/>
          <w:szCs w:val="24"/>
        </w:rPr>
        <w:t>§ 12</w:t>
      </w:r>
    </w:p>
    <w:p w:rsidR="00B466BC" w:rsidRPr="00C4610E" w:rsidRDefault="00B466BC" w:rsidP="00A9114A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3E2340" w:rsidRPr="009F5602" w:rsidRDefault="00031EE4" w:rsidP="006802A3">
      <w:pPr>
        <w:pStyle w:val="Tekstpodstawowy"/>
        <w:numPr>
          <w:ilvl w:val="0"/>
          <w:numId w:val="20"/>
        </w:numPr>
        <w:tabs>
          <w:tab w:val="num" w:pos="284"/>
        </w:tabs>
        <w:spacing w:line="276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E2340" w:rsidRPr="009F5602">
        <w:rPr>
          <w:rFonts w:ascii="Times New Roman" w:hAnsi="Times New Roman"/>
          <w:szCs w:val="24"/>
        </w:rPr>
        <w:t xml:space="preserve">Umowa zawarta zostaje na czas określony tj.: od </w:t>
      </w:r>
      <w:r w:rsidR="009F5602" w:rsidRPr="009F5602">
        <w:rPr>
          <w:rFonts w:ascii="Times New Roman" w:hAnsi="Times New Roman"/>
          <w:szCs w:val="24"/>
        </w:rPr>
        <w:t>dnia 1 stycznia 202</w:t>
      </w:r>
      <w:r>
        <w:rPr>
          <w:rFonts w:ascii="Times New Roman" w:hAnsi="Times New Roman"/>
          <w:szCs w:val="24"/>
        </w:rPr>
        <w:t>3</w:t>
      </w:r>
      <w:r w:rsidR="009F5602" w:rsidRPr="009F5602">
        <w:rPr>
          <w:rFonts w:ascii="Times New Roman" w:hAnsi="Times New Roman"/>
          <w:szCs w:val="24"/>
        </w:rPr>
        <w:t xml:space="preserve"> r. </w:t>
      </w:r>
      <w:r w:rsidR="003E2340" w:rsidRPr="009F5602">
        <w:rPr>
          <w:rFonts w:ascii="Times New Roman" w:hAnsi="Times New Roman"/>
          <w:szCs w:val="24"/>
        </w:rPr>
        <w:t>do wyczerpania</w:t>
      </w:r>
      <w:r w:rsidR="009F5602">
        <w:rPr>
          <w:rFonts w:ascii="Times New Roman" w:hAnsi="Times New Roman"/>
          <w:szCs w:val="24"/>
        </w:rPr>
        <w:br/>
      </w:r>
      <w:r w:rsidR="003E2340" w:rsidRPr="009F5602">
        <w:rPr>
          <w:rFonts w:ascii="Times New Roman" w:hAnsi="Times New Roman"/>
          <w:szCs w:val="24"/>
        </w:rPr>
        <w:t xml:space="preserve">kwoty umownej, jednak nie dłużej niż do </w:t>
      </w:r>
      <w:r w:rsidR="009F5602">
        <w:rPr>
          <w:rFonts w:ascii="Times New Roman" w:hAnsi="Times New Roman"/>
          <w:szCs w:val="24"/>
        </w:rPr>
        <w:t>dnia 31 grudnia 202</w:t>
      </w:r>
      <w:r>
        <w:rPr>
          <w:rFonts w:ascii="Times New Roman" w:hAnsi="Times New Roman"/>
          <w:szCs w:val="24"/>
        </w:rPr>
        <w:t>3</w:t>
      </w:r>
      <w:r w:rsidR="009F5602">
        <w:rPr>
          <w:rFonts w:ascii="Times New Roman" w:hAnsi="Times New Roman"/>
          <w:szCs w:val="24"/>
        </w:rPr>
        <w:t xml:space="preserve"> r.</w:t>
      </w:r>
      <w:r w:rsidR="003E2340" w:rsidRPr="009F5602">
        <w:rPr>
          <w:rFonts w:ascii="Times New Roman" w:hAnsi="Times New Roman"/>
          <w:szCs w:val="24"/>
        </w:rPr>
        <w:t xml:space="preserve">, za wyjątkiem § 2 </w:t>
      </w:r>
      <w:r w:rsidR="009F5602">
        <w:rPr>
          <w:rFonts w:ascii="Times New Roman" w:hAnsi="Times New Roman"/>
          <w:szCs w:val="24"/>
        </w:rPr>
        <w:br/>
      </w:r>
      <w:r w:rsidR="003E2340" w:rsidRPr="009F5602">
        <w:rPr>
          <w:rFonts w:ascii="Times New Roman" w:hAnsi="Times New Roman"/>
          <w:szCs w:val="24"/>
        </w:rPr>
        <w:t xml:space="preserve">ust. 18 umowy. </w:t>
      </w:r>
    </w:p>
    <w:p w:rsidR="003E2340" w:rsidRPr="003E2340" w:rsidRDefault="003E2340" w:rsidP="003E2340">
      <w:pPr>
        <w:pStyle w:val="Tekstpodstawowy"/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/>
          <w:szCs w:val="24"/>
        </w:rPr>
      </w:pPr>
      <w:r w:rsidRPr="003E2340">
        <w:rPr>
          <w:rFonts w:ascii="Times New Roman" w:hAnsi="Times New Roman"/>
          <w:szCs w:val="24"/>
        </w:rPr>
        <w:t>Strony ustalają, że umowa może być wypowiedziana</w:t>
      </w:r>
      <w:r w:rsidR="009F5602">
        <w:rPr>
          <w:rFonts w:ascii="Times New Roman" w:hAnsi="Times New Roman"/>
          <w:szCs w:val="24"/>
        </w:rPr>
        <w:t xml:space="preserve"> z ważnych przyczyn losowych</w:t>
      </w:r>
      <w:r w:rsidRPr="003E2340">
        <w:rPr>
          <w:rFonts w:ascii="Times New Roman" w:hAnsi="Times New Roman"/>
          <w:szCs w:val="24"/>
        </w:rPr>
        <w:t xml:space="preserve"> prze</w:t>
      </w:r>
      <w:r w:rsidR="009F5602">
        <w:rPr>
          <w:rFonts w:ascii="Times New Roman" w:hAnsi="Times New Roman"/>
          <w:szCs w:val="24"/>
        </w:rPr>
        <w:t>z każdą ze stron z zachowaniem 3</w:t>
      </w:r>
      <w:r w:rsidRPr="003E2340">
        <w:rPr>
          <w:rFonts w:ascii="Times New Roman" w:hAnsi="Times New Roman"/>
          <w:szCs w:val="24"/>
        </w:rPr>
        <w:t xml:space="preserve"> miesięcznego terminu wypowiedzenia ze skutkiem na koniec miesiąca. </w:t>
      </w:r>
    </w:p>
    <w:p w:rsidR="006802A3" w:rsidRPr="00C4610E" w:rsidRDefault="006802A3" w:rsidP="00A9114A">
      <w:pPr>
        <w:pStyle w:val="Tekstpodstawowy"/>
        <w:tabs>
          <w:tab w:val="center" w:pos="4536"/>
        </w:tabs>
        <w:spacing w:line="276" w:lineRule="auto"/>
        <w:rPr>
          <w:rFonts w:ascii="Times New Roman" w:hAnsi="Times New Roman"/>
          <w:szCs w:val="24"/>
        </w:rPr>
      </w:pPr>
    </w:p>
    <w:p w:rsidR="003930D9" w:rsidRDefault="003930D9" w:rsidP="003930D9">
      <w:pPr>
        <w:pStyle w:val="Tekstpodstawowy"/>
        <w:spacing w:line="276" w:lineRule="auto"/>
        <w:ind w:left="3545" w:firstLine="709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Rodo</w:t>
      </w:r>
      <w:proofErr w:type="spellEnd"/>
    </w:p>
    <w:p w:rsidR="003930D9" w:rsidRDefault="003930D9" w:rsidP="003930D9">
      <w:pPr>
        <w:pStyle w:val="Tekstpodstawowy"/>
        <w:spacing w:line="276" w:lineRule="auto"/>
        <w:ind w:left="3545" w:firstLine="709"/>
        <w:rPr>
          <w:rFonts w:ascii="Times New Roman" w:hAnsi="Times New Roman"/>
          <w:b/>
          <w:szCs w:val="24"/>
        </w:rPr>
      </w:pPr>
    </w:p>
    <w:p w:rsidR="003930D9" w:rsidRDefault="003930D9" w:rsidP="003930D9">
      <w:pPr>
        <w:tabs>
          <w:tab w:val="center" w:pos="453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  <w:t>§ 13</w:t>
      </w:r>
    </w:p>
    <w:p w:rsid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930D9" w:rsidRPr="003930D9" w:rsidRDefault="003930D9" w:rsidP="00335F81">
      <w:pPr>
        <w:pStyle w:val="Style9"/>
        <w:widowControl/>
        <w:numPr>
          <w:ilvl w:val="0"/>
          <w:numId w:val="25"/>
        </w:numPr>
        <w:tabs>
          <w:tab w:val="left" w:pos="360"/>
        </w:tabs>
        <w:spacing w:line="302" w:lineRule="exact"/>
        <w:ind w:left="426" w:hanging="426"/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 xml:space="preserve"> </w:t>
      </w:r>
      <w:r w:rsidRPr="003930D9">
        <w:rPr>
          <w:rStyle w:val="FontStyle17"/>
          <w:rFonts w:ascii="Times New Roman" w:hAnsi="Times New Roman"/>
          <w:sz w:val="24"/>
          <w:szCs w:val="24"/>
        </w:rPr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Dane osobowe Wykonawcy (imię, nazwisko, adres e-mail, nr telefonu) będą przetwarzane przez Zamawiająceg</w:t>
      </w:r>
      <w:r w:rsidR="00953C9F">
        <w:rPr>
          <w:rStyle w:val="FontStyle17"/>
          <w:rFonts w:ascii="Times New Roman" w:hAnsi="Times New Roman"/>
          <w:sz w:val="24"/>
          <w:szCs w:val="24"/>
        </w:rPr>
        <w:t>o w związku z realizacją umowy,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Administratorem Pani/Pana danych osobowych jest Starostwo Powiatowe                w Międzyrzeczu ul. Przemysłowa 2, 66-300 Międzyrzecz tel. 095-742-84-10; http://bip.powiat-miedzyrzecki.pl/;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Administrator powołał Inspektora Ochrony Danych, Krzysztofa </w:t>
      </w:r>
      <w:proofErr w:type="spellStart"/>
      <w:r w:rsidRPr="003930D9">
        <w:rPr>
          <w:rStyle w:val="FontStyle17"/>
          <w:rFonts w:ascii="Times New Roman" w:hAnsi="Times New Roman"/>
          <w:sz w:val="24"/>
          <w:szCs w:val="24"/>
        </w:rPr>
        <w:t>Pukaczewskiego</w:t>
      </w:r>
      <w:proofErr w:type="spellEnd"/>
      <w:r w:rsidRPr="003930D9">
        <w:rPr>
          <w:rStyle w:val="FontStyle17"/>
          <w:rFonts w:ascii="Times New Roman" w:hAnsi="Times New Roman"/>
          <w:sz w:val="24"/>
          <w:szCs w:val="24"/>
        </w:rPr>
        <w:t xml:space="preserve">,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 xml:space="preserve">z którym można kontaktowa się w siedzibie Administratora lub za pośrednictwem poczty elektronicznej </w:t>
      </w:r>
      <w:r w:rsidRPr="003930D9">
        <w:rPr>
          <w:rFonts w:ascii="Times New Roman" w:hAnsi="Times New Roman"/>
          <w:i/>
        </w:rPr>
        <w:t>iod@powiat-miedzyrzecki.pl</w:t>
      </w:r>
      <w:r w:rsidR="00953C9F">
        <w:rPr>
          <w:rFonts w:ascii="Times New Roman" w:hAnsi="Times New Roman"/>
          <w:i/>
        </w:rPr>
        <w:t>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Dane osobowe Wykonawcy mogą być przekazywane podmiotom, z pomocą których Zamawiający realizuje postanowienia Umowy, w tym podmiotom utrzymującym infrastrukturę IT, podmiotom świadczącym usługi doradcze oraz prawne.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Dane osobowe mogą zostać również udostępnione podmiotom i organom upoważnionym do przetwarzania tych danyc</w:t>
      </w:r>
      <w:r w:rsidR="00953C9F">
        <w:rPr>
          <w:rStyle w:val="FontStyle17"/>
          <w:rFonts w:ascii="Times New Roman" w:hAnsi="Times New Roman"/>
          <w:sz w:val="24"/>
          <w:szCs w:val="24"/>
        </w:rPr>
        <w:t>h na podstawie przepisów prawa,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Wykonawcy przysługuje, na zasadach art. 15-21 RODO, prawo zgłoszenia sprzeciwu wobec przetwarzania danych osobowych, żądania do nich dostępu, sprostowania, usunięcia, ograniczenia przetwar</w:t>
      </w:r>
      <w:r w:rsidR="00953C9F">
        <w:rPr>
          <w:rStyle w:val="FontStyle17"/>
          <w:rFonts w:ascii="Times New Roman" w:hAnsi="Times New Roman"/>
          <w:sz w:val="24"/>
          <w:szCs w:val="24"/>
        </w:rPr>
        <w:t>zania oraz przenoszenia danych,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Dane osobowe Wykonawcy będą przechowywane przez czas trwania Umowy,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a po jej zakończeniu przez okres wynikający z przepisów o archiwizacji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="00953C9F">
        <w:rPr>
          <w:rStyle w:val="FontStyle17"/>
          <w:rFonts w:ascii="Times New Roman" w:hAnsi="Times New Roman"/>
          <w:sz w:val="24"/>
          <w:szCs w:val="24"/>
        </w:rPr>
        <w:t>i przedawnieniu roszczeń,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Wykonawcy przysługuje prawo wniesienia skargi do organu nadzorczego, tj. Prezesa Urzędu Ochrony Danych Osobowych,</w:t>
      </w:r>
      <w:r w:rsidR="00953C9F">
        <w:rPr>
          <w:rStyle w:val="FontStyle17"/>
          <w:rFonts w:ascii="Times New Roman" w:hAnsi="Times New Roman"/>
          <w:sz w:val="24"/>
          <w:szCs w:val="24"/>
        </w:rPr>
        <w:t xml:space="preserve"> ul. Stawki 2, 00-193 Warszawa,</w:t>
      </w:r>
    </w:p>
    <w:p w:rsidR="003930D9" w:rsidRPr="003930D9" w:rsidRDefault="003930D9" w:rsidP="00335F81">
      <w:pPr>
        <w:pStyle w:val="Style9"/>
        <w:widowControl/>
        <w:numPr>
          <w:ilvl w:val="1"/>
          <w:numId w:val="25"/>
        </w:numPr>
        <w:tabs>
          <w:tab w:val="left" w:pos="360"/>
        </w:tabs>
        <w:spacing w:line="302" w:lineRule="exact"/>
        <w:ind w:left="851" w:hanging="425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>Podanie danych jest warunkiem zawarcia umowy, a ich niepodanie uniemożliwi zawarcie Umowy.</w:t>
      </w:r>
    </w:p>
    <w:p w:rsidR="003930D9" w:rsidRPr="003930D9" w:rsidRDefault="003930D9" w:rsidP="00335F81">
      <w:pPr>
        <w:pStyle w:val="Style9"/>
        <w:widowControl/>
        <w:numPr>
          <w:ilvl w:val="0"/>
          <w:numId w:val="25"/>
        </w:numPr>
        <w:tabs>
          <w:tab w:val="left" w:pos="360"/>
        </w:tabs>
        <w:spacing w:line="302" w:lineRule="exact"/>
        <w:ind w:left="426" w:hanging="426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lastRenderedPageBreak/>
        <w:t xml:space="preserve">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</w:t>
      </w:r>
      <w:r w:rsidR="006802A3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z realizacją Umowy. Podstawą przetwarzania danych jest art. 6 ust. 1 lit. b RODO.</w:t>
      </w:r>
    </w:p>
    <w:p w:rsidR="003930D9" w:rsidRPr="003930D9" w:rsidRDefault="003930D9" w:rsidP="00335F81">
      <w:pPr>
        <w:pStyle w:val="Style9"/>
        <w:widowControl/>
        <w:numPr>
          <w:ilvl w:val="0"/>
          <w:numId w:val="25"/>
        </w:numPr>
        <w:tabs>
          <w:tab w:val="left" w:pos="360"/>
        </w:tabs>
        <w:spacing w:line="302" w:lineRule="exact"/>
        <w:ind w:left="426" w:hanging="426"/>
        <w:rPr>
          <w:rStyle w:val="FontStyle17"/>
          <w:rFonts w:ascii="Times New Roman" w:hAnsi="Times New Roman"/>
          <w:sz w:val="24"/>
          <w:szCs w:val="24"/>
        </w:rPr>
      </w:pPr>
      <w:r w:rsidRPr="003930D9">
        <w:rPr>
          <w:rStyle w:val="FontStyle17"/>
          <w:rFonts w:ascii="Times New Roman" w:hAnsi="Times New Roman"/>
          <w:sz w:val="24"/>
          <w:szCs w:val="24"/>
        </w:rPr>
        <w:t xml:space="preserve">Wykonawca zobowiązany jest do wydania pracownikom zaangażowanym w realizację umowy upoważnienia zgodnie z wzorem określonym w załączniku nr 7 do umowy. Zamawiający podejmie proces przetwarzania danych osobowych osób reprezentujących Wykonawcę dopiero po okazaniu upoważnienia na adres siedziby Zamawiającego </w:t>
      </w:r>
      <w:r w:rsidR="001E6C8A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 xml:space="preserve">lub na adres poczty elektronicznej Zamawiającego lub w formie faksu na wskazany </w:t>
      </w:r>
      <w:r w:rsidR="001E6C8A">
        <w:rPr>
          <w:rStyle w:val="FontStyle17"/>
          <w:rFonts w:ascii="Times New Roman" w:hAnsi="Times New Roman"/>
          <w:sz w:val="24"/>
          <w:szCs w:val="24"/>
        </w:rPr>
        <w:br/>
      </w:r>
      <w:r w:rsidRPr="003930D9">
        <w:rPr>
          <w:rStyle w:val="FontStyle17"/>
          <w:rFonts w:ascii="Times New Roman" w:hAnsi="Times New Roman"/>
          <w:sz w:val="24"/>
          <w:szCs w:val="24"/>
        </w:rPr>
        <w:t>przez Zamawiającego numer telefonu.</w:t>
      </w:r>
    </w:p>
    <w:p w:rsidR="006802A3" w:rsidRPr="003930D9" w:rsidRDefault="006802A3" w:rsidP="003930D9">
      <w:pPr>
        <w:pStyle w:val="Tekstpodstawowy"/>
        <w:spacing w:line="276" w:lineRule="auto"/>
        <w:rPr>
          <w:b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930D9">
        <w:rPr>
          <w:rFonts w:ascii="Times New Roman" w:hAnsi="Times New Roman"/>
          <w:b/>
          <w:szCs w:val="24"/>
        </w:rPr>
        <w:t>Zmiany do umowy.</w:t>
      </w: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930D9" w:rsidRPr="003930D9" w:rsidRDefault="003930D9" w:rsidP="003930D9">
      <w:pPr>
        <w:pStyle w:val="Tekstpodstawowy"/>
        <w:tabs>
          <w:tab w:val="center" w:pos="4536"/>
        </w:tabs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ab/>
        <w:t>§ 14</w:t>
      </w:r>
    </w:p>
    <w:p w:rsidR="003930D9" w:rsidRPr="003930D9" w:rsidRDefault="003930D9" w:rsidP="003930D9">
      <w:pPr>
        <w:pStyle w:val="Tekstpodstawowy"/>
        <w:tabs>
          <w:tab w:val="center" w:pos="4536"/>
        </w:tabs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Zmiany postanowień umowy wymagają formy pisemnej pod rygorem nieważności.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§ 15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W sprawach nieuregulowanych mają zastosowanie przepisy Kodeksu cywilnego.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§ 16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 xml:space="preserve">Sprawy sporne wynikłe na tle wykonywania umowy strony poddadzą rozstrzygnięciu </w:t>
      </w:r>
      <w:r w:rsidR="004C0619">
        <w:rPr>
          <w:rFonts w:ascii="Times New Roman" w:hAnsi="Times New Roman"/>
          <w:szCs w:val="24"/>
        </w:rPr>
        <w:br/>
      </w:r>
      <w:r w:rsidRPr="003930D9">
        <w:rPr>
          <w:rFonts w:ascii="Times New Roman" w:hAnsi="Times New Roman"/>
          <w:szCs w:val="24"/>
        </w:rPr>
        <w:t>przez sąd właściwy ze względu na siedzibę Zamawiającego.</w:t>
      </w:r>
    </w:p>
    <w:p w:rsid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§ 17</w:t>
      </w:r>
    </w:p>
    <w:p w:rsidR="003930D9" w:rsidRPr="003930D9" w:rsidRDefault="003930D9" w:rsidP="003930D9">
      <w:pPr>
        <w:pStyle w:val="Tekstpodstawowy"/>
        <w:spacing w:line="276" w:lineRule="auto"/>
        <w:jc w:val="center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930D9">
        <w:rPr>
          <w:rFonts w:ascii="Times New Roman" w:hAnsi="Times New Roman"/>
          <w:szCs w:val="24"/>
        </w:rPr>
        <w:t>Niniejsza umowa sporządzona została w czterech jednobrzmiących egzemplarzach, z których trzy egzemplarze otrzymuje Zamawiający, a jeden Wykonawca.</w:t>
      </w:r>
    </w:p>
    <w:p w:rsid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6802A3" w:rsidRPr="003930D9" w:rsidRDefault="006802A3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35F81" w:rsidRDefault="003930D9" w:rsidP="003930D9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  <w:r w:rsidRPr="00335F81">
        <w:rPr>
          <w:rFonts w:ascii="Times New Roman" w:hAnsi="Times New Roman"/>
          <w:sz w:val="28"/>
          <w:szCs w:val="28"/>
        </w:rPr>
        <w:t xml:space="preserve">Zamawiający: </w:t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</w:r>
      <w:r w:rsidRPr="00335F81">
        <w:rPr>
          <w:rFonts w:ascii="Times New Roman" w:hAnsi="Times New Roman"/>
          <w:sz w:val="28"/>
          <w:szCs w:val="28"/>
        </w:rPr>
        <w:tab/>
        <w:t>Wykonawca</w:t>
      </w: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930D9" w:rsidRPr="003930D9" w:rsidRDefault="003930D9" w:rsidP="003930D9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35F81" w:rsidRDefault="00335F81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1E6C8A" w:rsidRDefault="001E6C8A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35F81" w:rsidRPr="003930D9" w:rsidRDefault="00335F81" w:rsidP="00335F81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335F81" w:rsidRPr="00335F81" w:rsidRDefault="00335F81" w:rsidP="00335F81">
      <w:pPr>
        <w:pStyle w:val="Tekstpodstawowy"/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Załączniki do umowy: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Ewidencja usuniętych i przechowywanych pojazdów, oraz przypadków odstąpienia od usunięcia pojazdów – załącznik nr 1.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Wykaz pojazdów usuniętych i odebranych – załącznik nr 2.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Wykaz przypadków odstąpienia od usunięcia pojazdów – załącznik nr 3.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Karta parkingowa – załącznik nr 4.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>Karta odstąpienia od usunięcia pojazdu – załącznik nr 5.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lastRenderedPageBreak/>
        <w:t>Potwierdzenie wydania pojazdu – załącznik nr 6.</w:t>
      </w:r>
    </w:p>
    <w:p w:rsidR="00335F81" w:rsidRPr="00335F81" w:rsidRDefault="00335F81" w:rsidP="00335F81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335F81">
        <w:rPr>
          <w:rFonts w:ascii="Times New Roman" w:hAnsi="Times New Roman"/>
          <w:sz w:val="18"/>
          <w:szCs w:val="18"/>
        </w:rPr>
        <w:t xml:space="preserve">Upoważnienie – załącznik nr 7. </w:t>
      </w:r>
    </w:p>
    <w:sectPr w:rsidR="00335F81" w:rsidRPr="0033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319"/>
    <w:multiLevelType w:val="hybridMultilevel"/>
    <w:tmpl w:val="8F926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01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137A"/>
    <w:multiLevelType w:val="hybridMultilevel"/>
    <w:tmpl w:val="D33E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F8290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21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1E11CA8"/>
    <w:multiLevelType w:val="hybridMultilevel"/>
    <w:tmpl w:val="AAB4543C"/>
    <w:lvl w:ilvl="0" w:tplc="8996E3DA">
      <w:start w:val="1"/>
      <w:numFmt w:val="decimal"/>
      <w:lvlText w:val="%1)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16074960"/>
    <w:multiLevelType w:val="hybridMultilevel"/>
    <w:tmpl w:val="4F6067B4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956F7"/>
    <w:multiLevelType w:val="hybridMultilevel"/>
    <w:tmpl w:val="1A56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91ED5"/>
    <w:multiLevelType w:val="hybridMultilevel"/>
    <w:tmpl w:val="11EAB838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31CA40D7"/>
    <w:multiLevelType w:val="hybridMultilevel"/>
    <w:tmpl w:val="3F54088A"/>
    <w:lvl w:ilvl="0" w:tplc="FE7ED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3A56"/>
    <w:multiLevelType w:val="hybridMultilevel"/>
    <w:tmpl w:val="BD00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91D7D"/>
    <w:multiLevelType w:val="hybridMultilevel"/>
    <w:tmpl w:val="42FE7D38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43A41D6F"/>
    <w:multiLevelType w:val="hybridMultilevel"/>
    <w:tmpl w:val="ADC266FE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>
    <w:nsid w:val="4B456934"/>
    <w:multiLevelType w:val="hybridMultilevel"/>
    <w:tmpl w:val="7EE8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35945"/>
    <w:multiLevelType w:val="hybridMultilevel"/>
    <w:tmpl w:val="A2B69F9A"/>
    <w:lvl w:ilvl="0" w:tplc="3AE6D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E1852"/>
    <w:multiLevelType w:val="hybridMultilevel"/>
    <w:tmpl w:val="E036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4F31"/>
    <w:multiLevelType w:val="hybridMultilevel"/>
    <w:tmpl w:val="EAE04026"/>
    <w:lvl w:ilvl="0" w:tplc="5D4823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E3127D"/>
    <w:multiLevelType w:val="hybridMultilevel"/>
    <w:tmpl w:val="17A8D63C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6">
    <w:nsid w:val="618617FD"/>
    <w:multiLevelType w:val="hybridMultilevel"/>
    <w:tmpl w:val="FDB2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86262"/>
    <w:multiLevelType w:val="hybridMultilevel"/>
    <w:tmpl w:val="F61AD956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>
    <w:nsid w:val="72AD231D"/>
    <w:multiLevelType w:val="hybridMultilevel"/>
    <w:tmpl w:val="6F2081E8"/>
    <w:lvl w:ilvl="0" w:tplc="5F8290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9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9D35584"/>
    <w:multiLevelType w:val="hybridMultilevel"/>
    <w:tmpl w:val="45C4FC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D6C7674"/>
    <w:multiLevelType w:val="singleLevel"/>
    <w:tmpl w:val="206ADE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6"/>
  </w:num>
  <w:num w:numId="12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5"/>
    <w:rsid w:val="000118A6"/>
    <w:rsid w:val="000175E9"/>
    <w:rsid w:val="00031EE4"/>
    <w:rsid w:val="00067F03"/>
    <w:rsid w:val="001354B9"/>
    <w:rsid w:val="00143DC8"/>
    <w:rsid w:val="0017507F"/>
    <w:rsid w:val="001C39AA"/>
    <w:rsid w:val="001E6C8A"/>
    <w:rsid w:val="002C7A44"/>
    <w:rsid w:val="00335F81"/>
    <w:rsid w:val="003930D9"/>
    <w:rsid w:val="003E2340"/>
    <w:rsid w:val="0042221C"/>
    <w:rsid w:val="004C0619"/>
    <w:rsid w:val="004D3044"/>
    <w:rsid w:val="00511E48"/>
    <w:rsid w:val="005633A9"/>
    <w:rsid w:val="005A22A6"/>
    <w:rsid w:val="005C1C22"/>
    <w:rsid w:val="006759FB"/>
    <w:rsid w:val="006802A3"/>
    <w:rsid w:val="00707655"/>
    <w:rsid w:val="0072439C"/>
    <w:rsid w:val="00731C85"/>
    <w:rsid w:val="007B5B8C"/>
    <w:rsid w:val="00805066"/>
    <w:rsid w:val="008566C0"/>
    <w:rsid w:val="008C16AE"/>
    <w:rsid w:val="00913889"/>
    <w:rsid w:val="00953C9F"/>
    <w:rsid w:val="00990C6B"/>
    <w:rsid w:val="00994F71"/>
    <w:rsid w:val="009A2498"/>
    <w:rsid w:val="009F5602"/>
    <w:rsid w:val="00A35C7D"/>
    <w:rsid w:val="00A9114A"/>
    <w:rsid w:val="00B466BC"/>
    <w:rsid w:val="00B7377B"/>
    <w:rsid w:val="00B93CD4"/>
    <w:rsid w:val="00BA3955"/>
    <w:rsid w:val="00BC4BE5"/>
    <w:rsid w:val="00BD6135"/>
    <w:rsid w:val="00C04C94"/>
    <w:rsid w:val="00C20B51"/>
    <w:rsid w:val="00C21DD7"/>
    <w:rsid w:val="00C4610E"/>
    <w:rsid w:val="00C8401B"/>
    <w:rsid w:val="00D015D4"/>
    <w:rsid w:val="00D611DF"/>
    <w:rsid w:val="00DB7F60"/>
    <w:rsid w:val="00DE508B"/>
    <w:rsid w:val="00E55221"/>
    <w:rsid w:val="00E7676B"/>
    <w:rsid w:val="00E8588C"/>
    <w:rsid w:val="00F617FD"/>
    <w:rsid w:val="00F62332"/>
    <w:rsid w:val="00F743B6"/>
    <w:rsid w:val="00FE4993"/>
    <w:rsid w:val="00FF09B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114A"/>
    <w:pPr>
      <w:jc w:val="center"/>
    </w:pPr>
    <w:rPr>
      <w:rFonts w:ascii="Arial" w:eastAsia="Calibri" w:hAnsi="Arial"/>
      <w:szCs w:val="20"/>
    </w:rPr>
  </w:style>
  <w:style w:type="character" w:customStyle="1" w:styleId="TytuZnak">
    <w:name w:val="Tytuł Znak"/>
    <w:basedOn w:val="Domylnaczcionkaakapitu"/>
    <w:link w:val="Tytu"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114A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9114A"/>
    <w:pPr>
      <w:ind w:left="720"/>
    </w:pPr>
    <w:rPr>
      <w:rFonts w:eastAsia="Calibri"/>
    </w:rPr>
  </w:style>
  <w:style w:type="character" w:customStyle="1" w:styleId="luchili">
    <w:name w:val="luc_hili"/>
    <w:basedOn w:val="Domylnaczcionkaakapitu"/>
    <w:rsid w:val="00A9114A"/>
  </w:style>
  <w:style w:type="paragraph" w:styleId="Akapitzlist">
    <w:name w:val="List Paragraph"/>
    <w:basedOn w:val="Normalny"/>
    <w:uiPriority w:val="34"/>
    <w:qFormat/>
    <w:rsid w:val="00E8588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3930D9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3930D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7">
    <w:name w:val="Font Style17"/>
    <w:uiPriority w:val="99"/>
    <w:rsid w:val="003930D9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114A"/>
    <w:pPr>
      <w:jc w:val="center"/>
    </w:pPr>
    <w:rPr>
      <w:rFonts w:ascii="Arial" w:eastAsia="Calibri" w:hAnsi="Arial"/>
      <w:szCs w:val="20"/>
    </w:rPr>
  </w:style>
  <w:style w:type="character" w:customStyle="1" w:styleId="TytuZnak">
    <w:name w:val="Tytuł Znak"/>
    <w:basedOn w:val="Domylnaczcionkaakapitu"/>
    <w:link w:val="Tytu"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114A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14A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9114A"/>
    <w:pPr>
      <w:ind w:left="720"/>
    </w:pPr>
    <w:rPr>
      <w:rFonts w:eastAsia="Calibri"/>
    </w:rPr>
  </w:style>
  <w:style w:type="character" w:customStyle="1" w:styleId="luchili">
    <w:name w:val="luc_hili"/>
    <w:basedOn w:val="Domylnaczcionkaakapitu"/>
    <w:rsid w:val="00A9114A"/>
  </w:style>
  <w:style w:type="paragraph" w:styleId="Akapitzlist">
    <w:name w:val="List Paragraph"/>
    <w:basedOn w:val="Normalny"/>
    <w:uiPriority w:val="34"/>
    <w:qFormat/>
    <w:rsid w:val="00E8588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3930D9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3930D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7">
    <w:name w:val="Font Style17"/>
    <w:uiPriority w:val="99"/>
    <w:rsid w:val="003930D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1C08-DE62-4A20-9B1D-42939916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3197</Words>
  <Characters>19187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Darmograj Aneta</dc:creator>
  <cp:keywords/>
  <dc:description/>
  <cp:lastModifiedBy>Lachowicz Paweł</cp:lastModifiedBy>
  <cp:revision>41</cp:revision>
  <dcterms:created xsi:type="dcterms:W3CDTF">2021-09-29T06:02:00Z</dcterms:created>
  <dcterms:modified xsi:type="dcterms:W3CDTF">2022-10-24T06:08:00Z</dcterms:modified>
</cp:coreProperties>
</file>